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E8014" w14:textId="15E76AF7" w:rsidR="0072378C" w:rsidRPr="00BE2425" w:rsidRDefault="00BE2425" w:rsidP="00B34EB0">
      <w:pPr>
        <w:spacing w:after="240" w:line="360" w:lineRule="auto"/>
        <w:jc w:val="both"/>
        <w:rPr>
          <w:rFonts w:ascii="Times New Roman" w:hAnsi="Times New Roman" w:cs="Times New Roman"/>
          <w:sz w:val="24"/>
          <w:szCs w:val="24"/>
        </w:rPr>
      </w:pPr>
      <w:r w:rsidRPr="00BE2425">
        <w:rPr>
          <w:rFonts w:ascii="Times New Roman" w:hAnsi="Times New Roman" w:cs="Times New Roman"/>
          <w:noProof/>
          <w:sz w:val="24"/>
          <w:szCs w:val="24"/>
          <w:lang w:eastAsia="et-EE"/>
        </w:rPr>
        <mc:AlternateContent>
          <mc:Choice Requires="wps">
            <w:drawing>
              <wp:anchor distT="0" distB="0" distL="114300" distR="114300" simplePos="0" relativeHeight="251659264" behindDoc="1" locked="0" layoutInCell="1" allowOverlap="1" wp14:anchorId="097251F8" wp14:editId="4F4B06A7">
                <wp:simplePos x="0" y="0"/>
                <wp:positionH relativeFrom="margin">
                  <wp:posOffset>-506095</wp:posOffset>
                </wp:positionH>
                <wp:positionV relativeFrom="paragraph">
                  <wp:posOffset>0</wp:posOffset>
                </wp:positionV>
                <wp:extent cx="6591300" cy="982345"/>
                <wp:effectExtent l="0" t="0" r="19050" b="27305"/>
                <wp:wrapTight wrapText="bothSides">
                  <wp:wrapPolygon edited="0">
                    <wp:start x="0" y="0"/>
                    <wp:lineTo x="0" y="21782"/>
                    <wp:lineTo x="21600" y="21782"/>
                    <wp:lineTo x="21600"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6591300" cy="982345"/>
                        </a:xfrm>
                        <a:prstGeom prst="rect">
                          <a:avLst/>
                        </a:prstGeom>
                        <a:solidFill>
                          <a:srgbClr val="0677BF"/>
                        </a:solidFill>
                        <a:ln w="6350">
                          <a:solidFill>
                            <a:srgbClr val="0677BF"/>
                          </a:solidFill>
                        </a:ln>
                        <a:effectLst/>
                      </wps:spPr>
                      <wps:style>
                        <a:lnRef idx="0">
                          <a:schemeClr val="accent1"/>
                        </a:lnRef>
                        <a:fillRef idx="0">
                          <a:schemeClr val="accent1"/>
                        </a:fillRef>
                        <a:effectRef idx="0">
                          <a:schemeClr val="accent1"/>
                        </a:effectRef>
                        <a:fontRef idx="minor">
                          <a:schemeClr val="dk1"/>
                        </a:fontRef>
                      </wps:style>
                      <wps:txbx>
                        <w:txbxContent>
                          <w:p w14:paraId="089752EB" w14:textId="729EB122" w:rsidR="000B4EE1" w:rsidRPr="00D65EC8" w:rsidRDefault="000B4EE1" w:rsidP="000B4EE1">
                            <w:pPr>
                              <w:autoSpaceDE w:val="0"/>
                              <w:autoSpaceDN w:val="0"/>
                              <w:adjustRightInd w:val="0"/>
                              <w:spacing w:after="0" w:line="240" w:lineRule="auto"/>
                              <w:jc w:val="center"/>
                              <w:rPr>
                                <w:rFonts w:ascii="Times New Roman" w:hAnsi="Times New Roman" w:cs="Times New Roman"/>
                                <w:b/>
                                <w:color w:val="FFFFFF" w:themeColor="background1"/>
                                <w:sz w:val="20"/>
                                <w:szCs w:val="20"/>
                              </w:rPr>
                            </w:pPr>
                            <w:r w:rsidRPr="00D65EC8">
                              <w:rPr>
                                <w:rFonts w:ascii="Times New Roman" w:hAnsi="Times New Roman" w:cs="Times New Roman"/>
                                <w:b/>
                                <w:color w:val="FFFFFF" w:themeColor="background1"/>
                                <w:sz w:val="20"/>
                                <w:szCs w:val="20"/>
                              </w:rPr>
                              <w:t xml:space="preserve">Juhend „Perioodi 2023-2027 </w:t>
                            </w:r>
                            <w:proofErr w:type="spellStart"/>
                            <w:r w:rsidR="008F6350">
                              <w:rPr>
                                <w:rFonts w:ascii="Times New Roman" w:hAnsi="Times New Roman" w:cs="Times New Roman"/>
                                <w:b/>
                                <w:color w:val="FFFFFF" w:themeColor="background1"/>
                                <w:sz w:val="20"/>
                                <w:szCs w:val="20"/>
                              </w:rPr>
                              <w:t>bioressursside</w:t>
                            </w:r>
                            <w:proofErr w:type="spellEnd"/>
                            <w:r w:rsidR="008F6350">
                              <w:rPr>
                                <w:rFonts w:ascii="Times New Roman" w:hAnsi="Times New Roman" w:cs="Times New Roman"/>
                                <w:b/>
                                <w:color w:val="FFFFFF" w:themeColor="background1"/>
                                <w:sz w:val="20"/>
                                <w:szCs w:val="20"/>
                              </w:rPr>
                              <w:t xml:space="preserve"> </w:t>
                            </w:r>
                            <w:proofErr w:type="spellStart"/>
                            <w:r w:rsidR="008F6350">
                              <w:rPr>
                                <w:rFonts w:ascii="Times New Roman" w:hAnsi="Times New Roman" w:cs="Times New Roman"/>
                                <w:b/>
                                <w:color w:val="FFFFFF" w:themeColor="background1"/>
                                <w:sz w:val="20"/>
                                <w:szCs w:val="20"/>
                              </w:rPr>
                              <w:t>väärindamise</w:t>
                            </w:r>
                            <w:proofErr w:type="spellEnd"/>
                            <w:r w:rsidRPr="00D65EC8">
                              <w:rPr>
                                <w:rFonts w:ascii="Times New Roman" w:hAnsi="Times New Roman" w:cs="Times New Roman"/>
                                <w:b/>
                                <w:color w:val="FFFFFF" w:themeColor="background1"/>
                                <w:sz w:val="20"/>
                                <w:szCs w:val="20"/>
                              </w:rPr>
                              <w:t xml:space="preserve"> investeeringutoetus“ taotluse esitamiseks e-</w:t>
                            </w:r>
                            <w:proofErr w:type="spellStart"/>
                            <w:r w:rsidRPr="00D65EC8">
                              <w:rPr>
                                <w:rFonts w:ascii="Times New Roman" w:hAnsi="Times New Roman" w:cs="Times New Roman"/>
                                <w:b/>
                                <w:color w:val="FFFFFF" w:themeColor="background1"/>
                                <w:sz w:val="20"/>
                                <w:szCs w:val="20"/>
                              </w:rPr>
                              <w:t>PRIAs</w:t>
                            </w:r>
                            <w:proofErr w:type="spellEnd"/>
                            <w:r w:rsidRPr="00D65EC8">
                              <w:rPr>
                                <w:rFonts w:ascii="Times New Roman" w:hAnsi="Times New Roman" w:cs="Times New Roman"/>
                                <w:b/>
                                <w:color w:val="FFFFFF" w:themeColor="background1"/>
                                <w:sz w:val="20"/>
                                <w:szCs w:val="20"/>
                              </w:rPr>
                              <w:t>.</w:t>
                            </w:r>
                          </w:p>
                          <w:p w14:paraId="3054BCDE" w14:textId="77777777" w:rsidR="000B4EE1" w:rsidRPr="00D65EC8" w:rsidRDefault="000B4EE1" w:rsidP="000B4EE1">
                            <w:pPr>
                              <w:autoSpaceDE w:val="0"/>
                              <w:autoSpaceDN w:val="0"/>
                              <w:adjustRightInd w:val="0"/>
                              <w:spacing w:after="0" w:line="240" w:lineRule="auto"/>
                              <w:jc w:val="center"/>
                              <w:rPr>
                                <w:rFonts w:ascii="Times New Roman" w:hAnsi="Times New Roman" w:cs="Times New Roman"/>
                                <w:color w:val="FFFFFF" w:themeColor="background1"/>
                                <w:sz w:val="20"/>
                                <w:szCs w:val="20"/>
                              </w:rPr>
                            </w:pPr>
                          </w:p>
                          <w:p w14:paraId="10DED18A" w14:textId="55AA946B" w:rsidR="000B4EE1" w:rsidRPr="00D65EC8" w:rsidRDefault="00E673DB" w:rsidP="000B4EE1">
                            <w:pPr>
                              <w:autoSpaceDE w:val="0"/>
                              <w:autoSpaceDN w:val="0"/>
                              <w:adjustRightInd w:val="0"/>
                              <w:spacing w:after="0" w:line="240" w:lineRule="auto"/>
                              <w:jc w:val="center"/>
                              <w:rPr>
                                <w:rFonts w:ascii="Times New Roman" w:hAnsi="Times New Roman" w:cs="Times New Roman"/>
                                <w:color w:val="FFFFFF" w:themeColor="background1"/>
                                <w:sz w:val="20"/>
                                <w:szCs w:val="20"/>
                              </w:rPr>
                            </w:pPr>
                            <w:r w:rsidRPr="00D65EC8">
                              <w:rPr>
                                <w:rFonts w:ascii="Times New Roman" w:hAnsi="Times New Roman" w:cs="Times New Roman"/>
                                <w:color w:val="FFFFFF" w:themeColor="background1"/>
                                <w:sz w:val="20"/>
                                <w:szCs w:val="20"/>
                              </w:rPr>
                              <w:t xml:space="preserve">Taotlusi võetakse vastu taotlusperioodil </w:t>
                            </w:r>
                            <w:r w:rsidR="008F6350">
                              <w:rPr>
                                <w:rFonts w:ascii="Times New Roman" w:hAnsi="Times New Roman" w:cs="Times New Roman"/>
                                <w:color w:val="FFFFFF" w:themeColor="background1"/>
                                <w:sz w:val="20"/>
                                <w:szCs w:val="20"/>
                              </w:rPr>
                              <w:t>11.12</w:t>
                            </w:r>
                            <w:r w:rsidRPr="00D65EC8">
                              <w:rPr>
                                <w:rFonts w:ascii="Times New Roman" w:hAnsi="Times New Roman" w:cs="Times New Roman"/>
                                <w:color w:val="FFFFFF" w:themeColor="background1"/>
                                <w:sz w:val="20"/>
                                <w:szCs w:val="20"/>
                              </w:rPr>
                              <w:t>-</w:t>
                            </w:r>
                            <w:r w:rsidR="008F6350">
                              <w:rPr>
                                <w:rFonts w:ascii="Times New Roman" w:hAnsi="Times New Roman" w:cs="Times New Roman"/>
                                <w:color w:val="FFFFFF" w:themeColor="background1"/>
                                <w:sz w:val="20"/>
                                <w:szCs w:val="20"/>
                              </w:rPr>
                              <w:t>18</w:t>
                            </w:r>
                            <w:r w:rsidRPr="00D65EC8">
                              <w:rPr>
                                <w:rFonts w:ascii="Times New Roman" w:hAnsi="Times New Roman" w:cs="Times New Roman"/>
                                <w:color w:val="FFFFFF" w:themeColor="background1"/>
                                <w:sz w:val="20"/>
                                <w:szCs w:val="20"/>
                              </w:rPr>
                              <w:t>.12.2024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251F8" id="_x0000_t202" coordsize="21600,21600" o:spt="202" path="m,l,21600r21600,l21600,xe">
                <v:stroke joinstyle="miter"/>
                <v:path gradientshapeok="t" o:connecttype="rect"/>
              </v:shapetype>
              <v:shape id="Text Box 8" o:spid="_x0000_s1026" type="#_x0000_t202" style="position:absolute;left:0;text-align:left;margin-left:-39.85pt;margin-top:0;width:519pt;height:77.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" fillcolor="#0677bf" strokecolor="#0677bf" strokeweight=".5pt">
                <v:textbox>
                  <w:txbxContent>
                    <w:p w14:paraId="089752EB" w14:textId="729EB122" w:rsidR="000B4EE1" w:rsidRPr="00D65EC8" w:rsidRDefault="000B4EE1" w:rsidP="000B4EE1">
                      <w:pPr>
                        <w:autoSpaceDE w:val="0"/>
                        <w:autoSpaceDN w:val="0"/>
                        <w:adjustRightInd w:val="0"/>
                        <w:spacing w:after="0" w:line="240" w:lineRule="auto"/>
                        <w:jc w:val="center"/>
                        <w:rPr>
                          <w:rFonts w:ascii="Times New Roman" w:hAnsi="Times New Roman" w:cs="Times New Roman"/>
                          <w:b/>
                          <w:color w:val="FFFFFF" w:themeColor="background1"/>
                          <w:sz w:val="20"/>
                          <w:szCs w:val="20"/>
                        </w:rPr>
                      </w:pPr>
                      <w:r w:rsidRPr="00D65EC8">
                        <w:rPr>
                          <w:rFonts w:ascii="Times New Roman" w:hAnsi="Times New Roman" w:cs="Times New Roman"/>
                          <w:b/>
                          <w:color w:val="FFFFFF" w:themeColor="background1"/>
                          <w:sz w:val="20"/>
                          <w:szCs w:val="20"/>
                        </w:rPr>
                        <w:t xml:space="preserve">Juhend „Perioodi 2023-2027 </w:t>
                      </w:r>
                      <w:proofErr w:type="spellStart"/>
                      <w:r w:rsidR="008F6350">
                        <w:rPr>
                          <w:rFonts w:ascii="Times New Roman" w:hAnsi="Times New Roman" w:cs="Times New Roman"/>
                          <w:b/>
                          <w:color w:val="FFFFFF" w:themeColor="background1"/>
                          <w:sz w:val="20"/>
                          <w:szCs w:val="20"/>
                        </w:rPr>
                        <w:t>bioressursside</w:t>
                      </w:r>
                      <w:proofErr w:type="spellEnd"/>
                      <w:r w:rsidR="008F6350">
                        <w:rPr>
                          <w:rFonts w:ascii="Times New Roman" w:hAnsi="Times New Roman" w:cs="Times New Roman"/>
                          <w:b/>
                          <w:color w:val="FFFFFF" w:themeColor="background1"/>
                          <w:sz w:val="20"/>
                          <w:szCs w:val="20"/>
                        </w:rPr>
                        <w:t xml:space="preserve"> </w:t>
                      </w:r>
                      <w:proofErr w:type="spellStart"/>
                      <w:r w:rsidR="008F6350">
                        <w:rPr>
                          <w:rFonts w:ascii="Times New Roman" w:hAnsi="Times New Roman" w:cs="Times New Roman"/>
                          <w:b/>
                          <w:color w:val="FFFFFF" w:themeColor="background1"/>
                          <w:sz w:val="20"/>
                          <w:szCs w:val="20"/>
                        </w:rPr>
                        <w:t>väärindamise</w:t>
                      </w:r>
                      <w:proofErr w:type="spellEnd"/>
                      <w:r w:rsidRPr="00D65EC8">
                        <w:rPr>
                          <w:rFonts w:ascii="Times New Roman" w:hAnsi="Times New Roman" w:cs="Times New Roman"/>
                          <w:b/>
                          <w:color w:val="FFFFFF" w:themeColor="background1"/>
                          <w:sz w:val="20"/>
                          <w:szCs w:val="20"/>
                        </w:rPr>
                        <w:t xml:space="preserve"> investeeringutoetus“ taotluse esitamiseks e-</w:t>
                      </w:r>
                      <w:proofErr w:type="spellStart"/>
                      <w:r w:rsidRPr="00D65EC8">
                        <w:rPr>
                          <w:rFonts w:ascii="Times New Roman" w:hAnsi="Times New Roman" w:cs="Times New Roman"/>
                          <w:b/>
                          <w:color w:val="FFFFFF" w:themeColor="background1"/>
                          <w:sz w:val="20"/>
                          <w:szCs w:val="20"/>
                        </w:rPr>
                        <w:t>PRIAs</w:t>
                      </w:r>
                      <w:proofErr w:type="spellEnd"/>
                      <w:r w:rsidRPr="00D65EC8">
                        <w:rPr>
                          <w:rFonts w:ascii="Times New Roman" w:hAnsi="Times New Roman" w:cs="Times New Roman"/>
                          <w:b/>
                          <w:color w:val="FFFFFF" w:themeColor="background1"/>
                          <w:sz w:val="20"/>
                          <w:szCs w:val="20"/>
                        </w:rPr>
                        <w:t>.</w:t>
                      </w:r>
                    </w:p>
                    <w:p w14:paraId="3054BCDE" w14:textId="77777777" w:rsidR="000B4EE1" w:rsidRPr="00D65EC8" w:rsidRDefault="000B4EE1" w:rsidP="000B4EE1">
                      <w:pPr>
                        <w:autoSpaceDE w:val="0"/>
                        <w:autoSpaceDN w:val="0"/>
                        <w:adjustRightInd w:val="0"/>
                        <w:spacing w:after="0" w:line="240" w:lineRule="auto"/>
                        <w:jc w:val="center"/>
                        <w:rPr>
                          <w:rFonts w:ascii="Times New Roman" w:hAnsi="Times New Roman" w:cs="Times New Roman"/>
                          <w:color w:val="FFFFFF" w:themeColor="background1"/>
                          <w:sz w:val="20"/>
                          <w:szCs w:val="20"/>
                        </w:rPr>
                      </w:pPr>
                    </w:p>
                    <w:p w14:paraId="10DED18A" w14:textId="55AA946B" w:rsidR="000B4EE1" w:rsidRPr="00D65EC8" w:rsidRDefault="00E673DB" w:rsidP="000B4EE1">
                      <w:pPr>
                        <w:autoSpaceDE w:val="0"/>
                        <w:autoSpaceDN w:val="0"/>
                        <w:adjustRightInd w:val="0"/>
                        <w:spacing w:after="0" w:line="240" w:lineRule="auto"/>
                        <w:jc w:val="center"/>
                        <w:rPr>
                          <w:rFonts w:ascii="Times New Roman" w:hAnsi="Times New Roman" w:cs="Times New Roman"/>
                          <w:color w:val="FFFFFF" w:themeColor="background1"/>
                          <w:sz w:val="20"/>
                          <w:szCs w:val="20"/>
                        </w:rPr>
                      </w:pPr>
                      <w:r w:rsidRPr="00D65EC8">
                        <w:rPr>
                          <w:rFonts w:ascii="Times New Roman" w:hAnsi="Times New Roman" w:cs="Times New Roman"/>
                          <w:color w:val="FFFFFF" w:themeColor="background1"/>
                          <w:sz w:val="20"/>
                          <w:szCs w:val="20"/>
                        </w:rPr>
                        <w:t xml:space="preserve">Taotlusi võetakse vastu taotlusperioodil </w:t>
                      </w:r>
                      <w:r w:rsidR="008F6350">
                        <w:rPr>
                          <w:rFonts w:ascii="Times New Roman" w:hAnsi="Times New Roman" w:cs="Times New Roman"/>
                          <w:color w:val="FFFFFF" w:themeColor="background1"/>
                          <w:sz w:val="20"/>
                          <w:szCs w:val="20"/>
                        </w:rPr>
                        <w:t>11.12</w:t>
                      </w:r>
                      <w:r w:rsidRPr="00D65EC8">
                        <w:rPr>
                          <w:rFonts w:ascii="Times New Roman" w:hAnsi="Times New Roman" w:cs="Times New Roman"/>
                          <w:color w:val="FFFFFF" w:themeColor="background1"/>
                          <w:sz w:val="20"/>
                          <w:szCs w:val="20"/>
                        </w:rPr>
                        <w:t>-</w:t>
                      </w:r>
                      <w:r w:rsidR="008F6350">
                        <w:rPr>
                          <w:rFonts w:ascii="Times New Roman" w:hAnsi="Times New Roman" w:cs="Times New Roman"/>
                          <w:color w:val="FFFFFF" w:themeColor="background1"/>
                          <w:sz w:val="20"/>
                          <w:szCs w:val="20"/>
                        </w:rPr>
                        <w:t>18</w:t>
                      </w:r>
                      <w:r w:rsidRPr="00D65EC8">
                        <w:rPr>
                          <w:rFonts w:ascii="Times New Roman" w:hAnsi="Times New Roman" w:cs="Times New Roman"/>
                          <w:color w:val="FFFFFF" w:themeColor="background1"/>
                          <w:sz w:val="20"/>
                          <w:szCs w:val="20"/>
                        </w:rPr>
                        <w:t>.12.2024</w:t>
                      </w:r>
                    </w:p>
                  </w:txbxContent>
                </v:textbox>
                <w10:wrap type="tight" anchorx="margin"/>
              </v:shape>
            </w:pict>
          </mc:Fallback>
        </mc:AlternateContent>
      </w:r>
      <w:r w:rsidR="000B4EE1" w:rsidRPr="00BE2425">
        <w:rPr>
          <w:rFonts w:ascii="Times New Roman" w:hAnsi="Times New Roman" w:cs="Times New Roman"/>
          <w:sz w:val="24"/>
          <w:szCs w:val="24"/>
        </w:rPr>
        <w:t xml:space="preserve">Toetust rahastatakse Euroopa Maaelu Arengu Euroopa Põllumajandusfondist (EAFRD) ning Eesti riigieelarvest. </w:t>
      </w:r>
    </w:p>
    <w:p w14:paraId="4F3568D0" w14:textId="1DF05754" w:rsidR="000B4EE1" w:rsidRDefault="000B4EE1" w:rsidP="00B34EB0">
      <w:pPr>
        <w:spacing w:after="240" w:line="360" w:lineRule="auto"/>
        <w:jc w:val="both"/>
        <w:rPr>
          <w:rFonts w:ascii="Times New Roman" w:hAnsi="Times New Roman" w:cs="Times New Roman"/>
          <w:sz w:val="24"/>
          <w:szCs w:val="24"/>
        </w:rPr>
      </w:pPr>
      <w:r w:rsidRPr="00BE2425">
        <w:rPr>
          <w:rFonts w:ascii="Times New Roman" w:hAnsi="Times New Roman" w:cs="Times New Roman"/>
          <w:sz w:val="24"/>
          <w:szCs w:val="24"/>
        </w:rPr>
        <w:t xml:space="preserve">Taotluse täitmine koosneb </w:t>
      </w:r>
      <w:r w:rsidR="008F6350">
        <w:rPr>
          <w:rFonts w:ascii="Times New Roman" w:hAnsi="Times New Roman" w:cs="Times New Roman"/>
          <w:sz w:val="24"/>
          <w:szCs w:val="24"/>
        </w:rPr>
        <w:t>8</w:t>
      </w:r>
      <w:r w:rsidRPr="00BE2425">
        <w:rPr>
          <w:rFonts w:ascii="Times New Roman" w:hAnsi="Times New Roman" w:cs="Times New Roman"/>
          <w:sz w:val="24"/>
          <w:szCs w:val="24"/>
        </w:rPr>
        <w:t xml:space="preserve"> sammust: üldandmed, detailandmed, </w:t>
      </w:r>
      <w:r w:rsidR="00E673DB">
        <w:rPr>
          <w:rFonts w:ascii="Times New Roman" w:hAnsi="Times New Roman" w:cs="Times New Roman"/>
          <w:sz w:val="24"/>
          <w:szCs w:val="24"/>
        </w:rPr>
        <w:t>hindamise</w:t>
      </w:r>
      <w:r w:rsidRPr="00BE2425">
        <w:rPr>
          <w:rFonts w:ascii="Times New Roman" w:hAnsi="Times New Roman" w:cs="Times New Roman"/>
          <w:sz w:val="24"/>
          <w:szCs w:val="24"/>
        </w:rPr>
        <w:t xml:space="preserve"> andmed, </w:t>
      </w:r>
      <w:r w:rsidR="008F6350">
        <w:rPr>
          <w:rFonts w:ascii="Times New Roman" w:hAnsi="Times New Roman" w:cs="Times New Roman"/>
          <w:sz w:val="24"/>
          <w:szCs w:val="24"/>
        </w:rPr>
        <w:t xml:space="preserve">investeeringu vastavus, </w:t>
      </w:r>
      <w:r w:rsidRPr="00BE2425">
        <w:rPr>
          <w:rFonts w:ascii="Times New Roman" w:hAnsi="Times New Roman" w:cs="Times New Roman"/>
          <w:sz w:val="24"/>
          <w:szCs w:val="24"/>
        </w:rPr>
        <w:t xml:space="preserve">majandusaasta andmed, </w:t>
      </w:r>
      <w:r w:rsidR="00E673DB">
        <w:rPr>
          <w:rFonts w:ascii="Times New Roman" w:hAnsi="Times New Roman" w:cs="Times New Roman"/>
          <w:sz w:val="24"/>
          <w:szCs w:val="24"/>
        </w:rPr>
        <w:t>tegevused</w:t>
      </w:r>
      <w:r w:rsidR="000D689F" w:rsidRPr="00BE2425">
        <w:rPr>
          <w:rFonts w:ascii="Times New Roman" w:hAnsi="Times New Roman" w:cs="Times New Roman"/>
          <w:sz w:val="24"/>
          <w:szCs w:val="24"/>
        </w:rPr>
        <w:t>, VKE ning esitamine.</w:t>
      </w:r>
      <w:r w:rsidR="00EE0829">
        <w:rPr>
          <w:rFonts w:ascii="Times New Roman" w:hAnsi="Times New Roman" w:cs="Times New Roman"/>
          <w:sz w:val="24"/>
          <w:szCs w:val="24"/>
        </w:rPr>
        <w:t xml:space="preserve"> </w:t>
      </w:r>
    </w:p>
    <w:p w14:paraId="17478E4D" w14:textId="04A7668B" w:rsidR="00EE0829" w:rsidRDefault="00EE0829" w:rsidP="00B34EB0">
      <w:pPr>
        <w:spacing w:after="240" w:line="360" w:lineRule="auto"/>
        <w:jc w:val="both"/>
        <w:rPr>
          <w:rFonts w:ascii="Times New Roman" w:hAnsi="Times New Roman" w:cs="Times New Roman"/>
          <w:sz w:val="24"/>
          <w:szCs w:val="24"/>
        </w:rPr>
      </w:pPr>
      <w:r w:rsidRPr="00EE0829">
        <w:rPr>
          <w:rFonts w:ascii="Times New Roman" w:hAnsi="Times New Roman" w:cs="Times New Roman"/>
          <w:i/>
          <w:sz w:val="24"/>
          <w:szCs w:val="24"/>
        </w:rPr>
        <w:t>Pilt 1 – Üldandmed</w:t>
      </w:r>
      <w:r>
        <w:rPr>
          <w:rFonts w:ascii="Times New Roman" w:hAnsi="Times New Roman" w:cs="Times New Roman"/>
          <w:sz w:val="24"/>
          <w:szCs w:val="24"/>
        </w:rPr>
        <w:t xml:space="preserve">: </w:t>
      </w:r>
      <w:r w:rsidRPr="00EE0829">
        <w:rPr>
          <w:rFonts w:ascii="Times New Roman" w:hAnsi="Times New Roman" w:cs="Times New Roman"/>
          <w:i/>
          <w:iCs/>
          <w:sz w:val="24"/>
          <w:szCs w:val="24"/>
        </w:rPr>
        <w:t>Toetustaotluse sisestamine ja esitamine</w:t>
      </w:r>
    </w:p>
    <w:p w14:paraId="7AF08E47" w14:textId="6F19FB28" w:rsidR="00EE0829" w:rsidRPr="00BE2425" w:rsidRDefault="008F6350" w:rsidP="00B34EB0">
      <w:pPr>
        <w:spacing w:after="240" w:line="360" w:lineRule="auto"/>
        <w:jc w:val="both"/>
        <w:rPr>
          <w:rFonts w:ascii="Times New Roman" w:hAnsi="Times New Roman" w:cs="Times New Roman"/>
          <w:sz w:val="24"/>
          <w:szCs w:val="24"/>
        </w:rPr>
      </w:pPr>
      <w:r w:rsidRPr="008F6350">
        <w:rPr>
          <w:rFonts w:ascii="Times New Roman" w:hAnsi="Times New Roman" w:cs="Times New Roman"/>
          <w:noProof/>
          <w:sz w:val="24"/>
          <w:szCs w:val="24"/>
        </w:rPr>
        <w:drawing>
          <wp:inline distT="0" distB="0" distL="0" distR="0" wp14:anchorId="67D9AAD0" wp14:editId="24A9B779">
            <wp:extent cx="5731510" cy="17792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779270"/>
                    </a:xfrm>
                    <a:prstGeom prst="rect">
                      <a:avLst/>
                    </a:prstGeom>
                  </pic:spPr>
                </pic:pic>
              </a:graphicData>
            </a:graphic>
          </wp:inline>
        </w:drawing>
      </w:r>
    </w:p>
    <w:p w14:paraId="73805F13" w14:textId="77777777" w:rsidR="000D689F" w:rsidRPr="00BE2425" w:rsidRDefault="000D689F" w:rsidP="00B34EB0">
      <w:pPr>
        <w:autoSpaceDE w:val="0"/>
        <w:autoSpaceDN w:val="0"/>
        <w:adjustRightInd w:val="0"/>
        <w:spacing w:after="240" w:line="360" w:lineRule="auto"/>
        <w:jc w:val="both"/>
        <w:rPr>
          <w:rFonts w:ascii="Times New Roman" w:hAnsi="Times New Roman" w:cs="Times New Roman"/>
          <w:bCs/>
          <w:sz w:val="24"/>
          <w:szCs w:val="24"/>
        </w:rPr>
      </w:pPr>
      <w:r w:rsidRPr="00BE2425">
        <w:rPr>
          <w:rFonts w:ascii="Times New Roman" w:hAnsi="Times New Roman" w:cs="Times New Roman"/>
          <w:b/>
          <w:bCs/>
          <w:sz w:val="24"/>
          <w:szCs w:val="24"/>
        </w:rPr>
        <w:t xml:space="preserve">Taotlus tuleb esitada </w:t>
      </w:r>
      <w:hyperlink r:id="rId9" w:history="1">
        <w:r w:rsidRPr="00BE2425">
          <w:rPr>
            <w:rStyle w:val="Hyperlink"/>
            <w:rFonts w:ascii="Times New Roman" w:hAnsi="Times New Roman" w:cs="Times New Roman"/>
            <w:b/>
            <w:bCs/>
            <w:sz w:val="24"/>
            <w:szCs w:val="24"/>
          </w:rPr>
          <w:t>e-</w:t>
        </w:r>
        <w:proofErr w:type="spellStart"/>
        <w:r w:rsidRPr="00BE2425">
          <w:rPr>
            <w:rStyle w:val="Hyperlink"/>
            <w:rFonts w:ascii="Times New Roman" w:hAnsi="Times New Roman" w:cs="Times New Roman"/>
            <w:b/>
            <w:bCs/>
            <w:sz w:val="24"/>
            <w:szCs w:val="24"/>
          </w:rPr>
          <w:t>PRIAs</w:t>
        </w:r>
        <w:proofErr w:type="spellEnd"/>
        <w:r w:rsidRPr="00BE2425">
          <w:rPr>
            <w:rStyle w:val="Hyperlink"/>
            <w:rFonts w:ascii="Times New Roman" w:hAnsi="Times New Roman" w:cs="Times New Roman"/>
            <w:b/>
            <w:bCs/>
            <w:sz w:val="24"/>
            <w:szCs w:val="24"/>
          </w:rPr>
          <w:t>.</w:t>
        </w:r>
      </w:hyperlink>
    </w:p>
    <w:p w14:paraId="0FB49841" w14:textId="53197C2D" w:rsidR="00BE2425" w:rsidRPr="00BE2425" w:rsidRDefault="000D689F" w:rsidP="00B34EB0">
      <w:pPr>
        <w:autoSpaceDE w:val="0"/>
        <w:autoSpaceDN w:val="0"/>
        <w:adjustRightInd w:val="0"/>
        <w:spacing w:after="240" w:line="360" w:lineRule="auto"/>
        <w:jc w:val="both"/>
        <w:rPr>
          <w:rFonts w:ascii="Times New Roman" w:hAnsi="Times New Roman" w:cs="Times New Roman"/>
          <w:bCs/>
          <w:sz w:val="24"/>
          <w:szCs w:val="24"/>
        </w:rPr>
      </w:pPr>
      <w:r w:rsidRPr="00BE2425">
        <w:rPr>
          <w:rFonts w:ascii="Times New Roman" w:hAnsi="Times New Roman" w:cs="Times New Roman"/>
          <w:bCs/>
          <w:sz w:val="24"/>
          <w:szCs w:val="24"/>
        </w:rPr>
        <w:t>e-PRIA kasutusjuhend on leitav nupu „Vajad abi? Vajuta siia“ alt ning on kättesaadav igal taotluse täitmise sammul.</w:t>
      </w:r>
    </w:p>
    <w:p w14:paraId="20251E05" w14:textId="25BA325C" w:rsidR="00B34EB0" w:rsidRPr="00BE2425" w:rsidRDefault="00BE2425" w:rsidP="00B34EB0">
      <w:pPr>
        <w:autoSpaceDE w:val="0"/>
        <w:autoSpaceDN w:val="0"/>
        <w:adjustRightInd w:val="0"/>
        <w:spacing w:after="240" w:line="360" w:lineRule="auto"/>
        <w:jc w:val="both"/>
        <w:rPr>
          <w:rFonts w:ascii="Times New Roman" w:hAnsi="Times New Roman" w:cs="Times New Roman"/>
          <w:bCs/>
          <w:sz w:val="24"/>
          <w:szCs w:val="24"/>
        </w:rPr>
      </w:pPr>
      <w:r w:rsidRPr="00BE2425">
        <w:rPr>
          <w:rFonts w:ascii="Times New Roman" w:hAnsi="Times New Roman" w:cs="Times New Roman"/>
          <w:bCs/>
          <w:sz w:val="24"/>
          <w:szCs w:val="24"/>
        </w:rPr>
        <w:t xml:space="preserve">Andmeväljade täitmisel on taotlejale abiks küsimärgi kujutisega ikoonile </w:t>
      </w:r>
      <w:r w:rsidRPr="00BE2425">
        <w:rPr>
          <w:rFonts w:ascii="Times New Roman" w:hAnsi="Times New Roman" w:cs="Times New Roman"/>
          <w:noProof/>
          <w:sz w:val="24"/>
          <w:szCs w:val="24"/>
          <w:lang w:eastAsia="et-EE"/>
        </w:rPr>
        <w:drawing>
          <wp:inline distT="0" distB="0" distL="0" distR="0" wp14:anchorId="58EA17CD" wp14:editId="279FF269">
            <wp:extent cx="135172" cy="13517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6486" cy="136486"/>
                    </a:xfrm>
                    <a:prstGeom prst="rect">
                      <a:avLst/>
                    </a:prstGeom>
                  </pic:spPr>
                </pic:pic>
              </a:graphicData>
            </a:graphic>
          </wp:inline>
        </w:drawing>
      </w:r>
      <w:r w:rsidRPr="00BE2425">
        <w:rPr>
          <w:rFonts w:ascii="Times New Roman" w:hAnsi="Times New Roman" w:cs="Times New Roman"/>
          <w:bCs/>
          <w:noProof/>
          <w:sz w:val="24"/>
          <w:szCs w:val="24"/>
          <w:lang w:eastAsia="et-EE"/>
        </w:rPr>
        <w:t xml:space="preserve"> </w:t>
      </w:r>
      <w:r w:rsidRPr="00BE2425">
        <w:rPr>
          <w:rFonts w:ascii="Times New Roman" w:hAnsi="Times New Roman" w:cs="Times New Roman"/>
          <w:bCs/>
          <w:sz w:val="24"/>
          <w:szCs w:val="24"/>
        </w:rPr>
        <w:t>vajutamisel avanevad infotekstid. Palume neid kindlasti lugeda.</w:t>
      </w:r>
      <w:r w:rsidRPr="00BE2425">
        <w:rPr>
          <w:rFonts w:ascii="Times New Roman" w:hAnsi="Times New Roman" w:cs="Times New Roman"/>
          <w:b/>
          <w:bCs/>
          <w:sz w:val="24"/>
          <w:szCs w:val="24"/>
        </w:rPr>
        <w:t xml:space="preserve"> </w:t>
      </w:r>
      <w:r w:rsidRPr="00BE2425">
        <w:rPr>
          <w:rFonts w:ascii="Times New Roman" w:hAnsi="Times New Roman" w:cs="Times New Roman"/>
          <w:bCs/>
          <w:sz w:val="24"/>
          <w:szCs w:val="24"/>
        </w:rPr>
        <w:t>Kohustuslikud väljad on märgistatud punase tärniga. Nende täitmata jätmisel ei luba süsteem järgmisesse sammu edasi liikuda.</w:t>
      </w:r>
      <w:r w:rsidR="004B0CFC">
        <w:rPr>
          <w:rFonts w:ascii="Times New Roman" w:hAnsi="Times New Roman" w:cs="Times New Roman"/>
          <w:bCs/>
          <w:sz w:val="24"/>
          <w:szCs w:val="24"/>
        </w:rPr>
        <w:t xml:space="preserve"> Teatud lahtrid on piiratud minimaalse ja/või maksimaalse tähemärkide arvuga. </w:t>
      </w:r>
    </w:p>
    <w:p w14:paraId="2D315B7A" w14:textId="49D583F1" w:rsidR="000D689F" w:rsidRPr="00BE2425" w:rsidRDefault="000D689F" w:rsidP="00B34EB0">
      <w:pPr>
        <w:autoSpaceDE w:val="0"/>
        <w:autoSpaceDN w:val="0"/>
        <w:adjustRightInd w:val="0"/>
        <w:spacing w:after="240" w:line="360" w:lineRule="auto"/>
        <w:jc w:val="both"/>
        <w:rPr>
          <w:rFonts w:ascii="Times New Roman" w:hAnsi="Times New Roman" w:cs="Times New Roman"/>
          <w:bCs/>
          <w:sz w:val="24"/>
          <w:szCs w:val="24"/>
        </w:rPr>
      </w:pPr>
      <w:r w:rsidRPr="00BE2425">
        <w:rPr>
          <w:rFonts w:ascii="Times New Roman" w:hAnsi="Times New Roman" w:cs="Times New Roman"/>
          <w:b/>
          <w:bCs/>
          <w:sz w:val="24"/>
          <w:szCs w:val="24"/>
        </w:rPr>
        <w:t>PRIA infotelefonid ja e-posti aadressid:</w:t>
      </w:r>
    </w:p>
    <w:p w14:paraId="598F3428" w14:textId="77777777" w:rsidR="000D689F" w:rsidRPr="00BE2425" w:rsidRDefault="000D689F" w:rsidP="00B34EB0">
      <w:pPr>
        <w:numPr>
          <w:ilvl w:val="0"/>
          <w:numId w:val="1"/>
        </w:numPr>
        <w:autoSpaceDE w:val="0"/>
        <w:autoSpaceDN w:val="0"/>
        <w:adjustRightInd w:val="0"/>
        <w:spacing w:after="240" w:line="360" w:lineRule="auto"/>
        <w:jc w:val="both"/>
        <w:rPr>
          <w:rFonts w:ascii="Times New Roman" w:hAnsi="Times New Roman" w:cs="Times New Roman"/>
          <w:bCs/>
          <w:sz w:val="24"/>
          <w:szCs w:val="24"/>
        </w:rPr>
      </w:pPr>
      <w:r w:rsidRPr="00BE2425">
        <w:rPr>
          <w:rFonts w:ascii="Times New Roman" w:hAnsi="Times New Roman" w:cs="Times New Roman"/>
          <w:bCs/>
          <w:sz w:val="24"/>
          <w:szCs w:val="24"/>
        </w:rPr>
        <w:t>investeeringutoetuste infotelefon 7377 678</w:t>
      </w:r>
    </w:p>
    <w:p w14:paraId="65D0BE64" w14:textId="77777777" w:rsidR="000D689F" w:rsidRPr="00BE2425" w:rsidRDefault="000D689F" w:rsidP="00B34EB0">
      <w:pPr>
        <w:numPr>
          <w:ilvl w:val="0"/>
          <w:numId w:val="1"/>
        </w:numPr>
        <w:autoSpaceDE w:val="0"/>
        <w:autoSpaceDN w:val="0"/>
        <w:adjustRightInd w:val="0"/>
        <w:spacing w:after="240" w:line="360" w:lineRule="auto"/>
        <w:jc w:val="both"/>
        <w:rPr>
          <w:rFonts w:ascii="Times New Roman" w:hAnsi="Times New Roman" w:cs="Times New Roman"/>
          <w:bCs/>
          <w:sz w:val="24"/>
          <w:szCs w:val="24"/>
        </w:rPr>
      </w:pPr>
      <w:r w:rsidRPr="00BE2425">
        <w:rPr>
          <w:rFonts w:ascii="Times New Roman" w:hAnsi="Times New Roman" w:cs="Times New Roman"/>
          <w:bCs/>
          <w:sz w:val="24"/>
          <w:szCs w:val="24"/>
        </w:rPr>
        <w:t xml:space="preserve">e-posti aadress </w:t>
      </w:r>
      <w:hyperlink r:id="rId11" w:history="1">
        <w:r w:rsidRPr="00BE2425">
          <w:rPr>
            <w:rStyle w:val="Hyperlink"/>
            <w:rFonts w:ascii="Times New Roman" w:hAnsi="Times New Roman" w:cs="Times New Roman"/>
            <w:bCs/>
            <w:sz w:val="24"/>
            <w:szCs w:val="24"/>
          </w:rPr>
          <w:t>info@pria.ee</w:t>
        </w:r>
      </w:hyperlink>
      <w:r w:rsidRPr="00BE2425">
        <w:rPr>
          <w:rFonts w:ascii="Times New Roman" w:hAnsi="Times New Roman" w:cs="Times New Roman"/>
          <w:bCs/>
          <w:sz w:val="24"/>
          <w:szCs w:val="24"/>
        </w:rPr>
        <w:t xml:space="preserve"> </w:t>
      </w:r>
    </w:p>
    <w:p w14:paraId="3DD592FA" w14:textId="4AFD5C37" w:rsidR="00EE0829" w:rsidRPr="00BE2425" w:rsidRDefault="000D689F" w:rsidP="00B34EB0">
      <w:pPr>
        <w:autoSpaceDE w:val="0"/>
        <w:autoSpaceDN w:val="0"/>
        <w:adjustRightInd w:val="0"/>
        <w:spacing w:after="240" w:line="360" w:lineRule="auto"/>
        <w:jc w:val="both"/>
        <w:rPr>
          <w:rFonts w:ascii="Times New Roman" w:hAnsi="Times New Roman" w:cs="Times New Roman"/>
          <w:bCs/>
          <w:sz w:val="24"/>
          <w:szCs w:val="24"/>
        </w:rPr>
      </w:pPr>
      <w:r w:rsidRPr="00BE2425">
        <w:rPr>
          <w:rFonts w:ascii="Times New Roman" w:hAnsi="Times New Roman" w:cs="Times New Roman"/>
          <w:bCs/>
          <w:sz w:val="24"/>
          <w:szCs w:val="24"/>
        </w:rPr>
        <w:lastRenderedPageBreak/>
        <w:t xml:space="preserve">PRIA infotelefonide teenindusaeg on esmaspäevast reedeni kell 9.00-16.00. Lühendatud tööpäevade või erandolukordade korral on vastav teavitus PRIA kodulehel. e-PRIA teenused on kasutatavad ööpäevaringselt. </w:t>
      </w:r>
    </w:p>
    <w:p w14:paraId="6918C182" w14:textId="77777777" w:rsidR="000D689F" w:rsidRPr="00BE2425" w:rsidRDefault="000D689F" w:rsidP="00B34EB0">
      <w:pPr>
        <w:autoSpaceDE w:val="0"/>
        <w:autoSpaceDN w:val="0"/>
        <w:adjustRightInd w:val="0"/>
        <w:spacing w:after="240" w:line="360" w:lineRule="auto"/>
        <w:jc w:val="both"/>
        <w:rPr>
          <w:rFonts w:ascii="Times New Roman" w:hAnsi="Times New Roman" w:cs="Times New Roman"/>
          <w:b/>
          <w:bCs/>
          <w:sz w:val="24"/>
          <w:szCs w:val="24"/>
        </w:rPr>
      </w:pPr>
      <w:r w:rsidRPr="00BE2425">
        <w:rPr>
          <w:rFonts w:ascii="Times New Roman" w:hAnsi="Times New Roman" w:cs="Times New Roman"/>
          <w:b/>
          <w:bCs/>
          <w:sz w:val="24"/>
          <w:szCs w:val="24"/>
        </w:rPr>
        <w:t xml:space="preserve">Ekraanipildi jagamine </w:t>
      </w:r>
    </w:p>
    <w:p w14:paraId="75C496ED" w14:textId="77777777" w:rsidR="000D689F" w:rsidRPr="00BE2425" w:rsidRDefault="000D689F" w:rsidP="00B34EB0">
      <w:pPr>
        <w:autoSpaceDE w:val="0"/>
        <w:autoSpaceDN w:val="0"/>
        <w:adjustRightInd w:val="0"/>
        <w:spacing w:after="240" w:line="360" w:lineRule="auto"/>
        <w:jc w:val="both"/>
        <w:rPr>
          <w:rFonts w:ascii="Times New Roman" w:hAnsi="Times New Roman" w:cs="Times New Roman"/>
          <w:bCs/>
          <w:sz w:val="24"/>
          <w:szCs w:val="24"/>
        </w:rPr>
      </w:pPr>
      <w:r w:rsidRPr="00BE2425">
        <w:rPr>
          <w:rFonts w:ascii="Times New Roman" w:hAnsi="Times New Roman" w:cs="Times New Roman"/>
          <w:bCs/>
          <w:sz w:val="24"/>
          <w:szCs w:val="24"/>
        </w:rPr>
        <w:t>Kui vajate e-PRIA teenuse kasutamisel PRIA teenistuja abi, siis on võimalik oma ekraanipilti e-PRIA kuvast jagada PRIA teenistujaga. Selleks tuleb helistada investeeringutoetuse infotelefoni numbril 7377 678.</w:t>
      </w:r>
    </w:p>
    <w:p w14:paraId="11DF0839" w14:textId="3110F97C" w:rsidR="000D689F" w:rsidRPr="00BE2425" w:rsidRDefault="000D689F" w:rsidP="00B34EB0">
      <w:pPr>
        <w:autoSpaceDE w:val="0"/>
        <w:autoSpaceDN w:val="0"/>
        <w:adjustRightInd w:val="0"/>
        <w:spacing w:after="240" w:line="360" w:lineRule="auto"/>
        <w:jc w:val="both"/>
        <w:rPr>
          <w:rFonts w:ascii="Times New Roman" w:hAnsi="Times New Roman" w:cs="Times New Roman"/>
          <w:bCs/>
          <w:sz w:val="24"/>
          <w:szCs w:val="24"/>
        </w:rPr>
      </w:pPr>
      <w:r w:rsidRPr="00BE2425">
        <w:rPr>
          <w:rFonts w:ascii="Times New Roman" w:hAnsi="Times New Roman" w:cs="Times New Roman"/>
          <w:bCs/>
          <w:sz w:val="24"/>
          <w:szCs w:val="24"/>
        </w:rPr>
        <w:t>Ekraanipildi jagamiseks tuleb taotlusel vajutada nuppu „Vajad abi? Vajuta siia“</w:t>
      </w:r>
      <w:r w:rsidR="00607B77">
        <w:rPr>
          <w:rFonts w:ascii="Times New Roman" w:hAnsi="Times New Roman" w:cs="Times New Roman"/>
          <w:bCs/>
          <w:sz w:val="24"/>
          <w:szCs w:val="24"/>
        </w:rPr>
        <w:t xml:space="preserve"> </w:t>
      </w:r>
      <w:r w:rsidRPr="00BE2425">
        <w:rPr>
          <w:rFonts w:ascii="Times New Roman" w:hAnsi="Times New Roman" w:cs="Times New Roman"/>
          <w:bCs/>
          <w:sz w:val="24"/>
          <w:szCs w:val="24"/>
        </w:rPr>
        <w:t>ning seejärel „Jaga PRIA töötajaga enda ekraanipilti“</w:t>
      </w:r>
      <w:r w:rsidRPr="00BE2425">
        <w:rPr>
          <w:rFonts w:ascii="Times New Roman" w:hAnsi="Times New Roman" w:cs="Times New Roman"/>
          <w:b/>
          <w:bCs/>
          <w:sz w:val="24"/>
          <w:szCs w:val="24"/>
        </w:rPr>
        <w:t xml:space="preserve">. </w:t>
      </w:r>
      <w:r w:rsidRPr="00BE2425">
        <w:rPr>
          <w:rFonts w:ascii="Times New Roman" w:hAnsi="Times New Roman" w:cs="Times New Roman"/>
          <w:bCs/>
          <w:sz w:val="24"/>
          <w:szCs w:val="24"/>
        </w:rPr>
        <w:t xml:space="preserve">Pärast nupule vajutamist genereeritakse samasse aknasse unikaalne kood, mis tuleb öelda teenistujale, kellega olete telefoniühenduses. Ühenduse loomisel kuvatakse teade teenistuja nimega, kellega on ekraanipilt jagatud. </w:t>
      </w:r>
    </w:p>
    <w:p w14:paraId="344B2B94" w14:textId="15230F70" w:rsidR="000D689F" w:rsidRDefault="000D689F" w:rsidP="00B34EB0">
      <w:pPr>
        <w:autoSpaceDE w:val="0"/>
        <w:autoSpaceDN w:val="0"/>
        <w:adjustRightInd w:val="0"/>
        <w:spacing w:after="240" w:line="360" w:lineRule="auto"/>
        <w:jc w:val="both"/>
        <w:rPr>
          <w:rFonts w:ascii="Times New Roman" w:hAnsi="Times New Roman" w:cs="Times New Roman"/>
          <w:bCs/>
          <w:sz w:val="24"/>
          <w:szCs w:val="24"/>
        </w:rPr>
      </w:pPr>
      <w:r w:rsidRPr="00BE2425">
        <w:rPr>
          <w:rFonts w:ascii="Times New Roman" w:hAnsi="Times New Roman" w:cs="Times New Roman"/>
          <w:bCs/>
          <w:sz w:val="24"/>
          <w:szCs w:val="24"/>
        </w:rPr>
        <w:t>Sessiooni saab igal ajahetkel katkestada. PRIA teenistuja näeb pilti vaid sellest e-</w:t>
      </w:r>
      <w:proofErr w:type="spellStart"/>
      <w:r w:rsidRPr="00BE2425">
        <w:rPr>
          <w:rFonts w:ascii="Times New Roman" w:hAnsi="Times New Roman" w:cs="Times New Roman"/>
          <w:bCs/>
          <w:sz w:val="24"/>
          <w:szCs w:val="24"/>
        </w:rPr>
        <w:t>PRIAs</w:t>
      </w:r>
      <w:proofErr w:type="spellEnd"/>
      <w:r w:rsidRPr="00BE2425">
        <w:rPr>
          <w:rFonts w:ascii="Times New Roman" w:hAnsi="Times New Roman" w:cs="Times New Roman"/>
          <w:bCs/>
          <w:sz w:val="24"/>
          <w:szCs w:val="24"/>
        </w:rPr>
        <w:t xml:space="preserve"> olevast ekraanivaatest, millel t</w:t>
      </w:r>
      <w:r w:rsidR="00896424">
        <w:rPr>
          <w:rFonts w:ascii="Times New Roman" w:hAnsi="Times New Roman" w:cs="Times New Roman"/>
          <w:bCs/>
          <w:sz w:val="24"/>
          <w:szCs w:val="24"/>
        </w:rPr>
        <w:t>aotleja tegutseb</w:t>
      </w:r>
      <w:r w:rsidRPr="00BE2425">
        <w:rPr>
          <w:rFonts w:ascii="Times New Roman" w:hAnsi="Times New Roman" w:cs="Times New Roman"/>
          <w:bCs/>
          <w:sz w:val="24"/>
          <w:szCs w:val="24"/>
        </w:rPr>
        <w:t>. PRIA teenistuja ei saa kliendi eest ühtegi valikut teenuses ära teha.</w:t>
      </w:r>
    </w:p>
    <w:p w14:paraId="7D13EC50" w14:textId="6C23F3B1" w:rsidR="00EE0829" w:rsidRDefault="00EE0829" w:rsidP="00B34EB0">
      <w:pPr>
        <w:autoSpaceDE w:val="0"/>
        <w:autoSpaceDN w:val="0"/>
        <w:adjustRightInd w:val="0"/>
        <w:spacing w:after="240" w:line="360" w:lineRule="auto"/>
        <w:jc w:val="both"/>
        <w:rPr>
          <w:rFonts w:ascii="Times New Roman" w:hAnsi="Times New Roman" w:cs="Times New Roman"/>
          <w:bCs/>
          <w:sz w:val="24"/>
          <w:szCs w:val="24"/>
        </w:rPr>
      </w:pPr>
      <w:r w:rsidRPr="00EE0829">
        <w:rPr>
          <w:rFonts w:ascii="Times New Roman" w:hAnsi="Times New Roman" w:cs="Times New Roman"/>
          <w:bCs/>
          <w:i/>
          <w:sz w:val="24"/>
          <w:szCs w:val="24"/>
        </w:rPr>
        <w:t xml:space="preserve">Pilt </w:t>
      </w:r>
      <w:r>
        <w:rPr>
          <w:rFonts w:ascii="Times New Roman" w:hAnsi="Times New Roman" w:cs="Times New Roman"/>
          <w:bCs/>
          <w:i/>
          <w:sz w:val="24"/>
          <w:szCs w:val="24"/>
        </w:rPr>
        <w:t>2</w:t>
      </w:r>
      <w:r w:rsidRPr="00EE0829">
        <w:rPr>
          <w:rFonts w:ascii="Times New Roman" w:hAnsi="Times New Roman" w:cs="Times New Roman"/>
          <w:bCs/>
          <w:i/>
          <w:sz w:val="24"/>
          <w:szCs w:val="24"/>
        </w:rPr>
        <w:t xml:space="preserve"> – Üldandmed</w:t>
      </w:r>
      <w:r w:rsidRPr="00EE0829">
        <w:rPr>
          <w:rFonts w:ascii="Times New Roman" w:hAnsi="Times New Roman" w:cs="Times New Roman"/>
          <w:bCs/>
          <w:sz w:val="24"/>
          <w:szCs w:val="24"/>
        </w:rPr>
        <w:t xml:space="preserve">: </w:t>
      </w:r>
      <w:r>
        <w:rPr>
          <w:rFonts w:ascii="Times New Roman" w:hAnsi="Times New Roman" w:cs="Times New Roman"/>
          <w:bCs/>
          <w:i/>
          <w:iCs/>
          <w:sz w:val="24"/>
          <w:szCs w:val="24"/>
        </w:rPr>
        <w:t>Vajad abi?</w:t>
      </w:r>
    </w:p>
    <w:p w14:paraId="5023EF23" w14:textId="37645E67" w:rsidR="00EE0829" w:rsidRPr="00BE2425" w:rsidRDefault="00EE0829" w:rsidP="00B34EB0">
      <w:pPr>
        <w:autoSpaceDE w:val="0"/>
        <w:autoSpaceDN w:val="0"/>
        <w:adjustRightInd w:val="0"/>
        <w:spacing w:after="240" w:line="360" w:lineRule="auto"/>
        <w:jc w:val="both"/>
        <w:rPr>
          <w:rFonts w:ascii="Times New Roman" w:hAnsi="Times New Roman" w:cs="Times New Roman"/>
          <w:bCs/>
          <w:sz w:val="24"/>
          <w:szCs w:val="24"/>
        </w:rPr>
      </w:pPr>
      <w:r>
        <w:rPr>
          <w:noProof/>
        </w:rPr>
        <w:drawing>
          <wp:inline distT="0" distB="0" distL="0" distR="0" wp14:anchorId="48CA60F7" wp14:editId="7952185A">
            <wp:extent cx="5731510" cy="152781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527810"/>
                    </a:xfrm>
                    <a:prstGeom prst="rect">
                      <a:avLst/>
                    </a:prstGeom>
                    <a:noFill/>
                    <a:ln>
                      <a:noFill/>
                    </a:ln>
                  </pic:spPr>
                </pic:pic>
              </a:graphicData>
            </a:graphic>
          </wp:inline>
        </w:drawing>
      </w:r>
    </w:p>
    <w:p w14:paraId="7646D35B" w14:textId="5C951916" w:rsidR="000D689F" w:rsidRDefault="000D689F" w:rsidP="00B34EB0">
      <w:pPr>
        <w:autoSpaceDE w:val="0"/>
        <w:autoSpaceDN w:val="0"/>
        <w:adjustRightInd w:val="0"/>
        <w:spacing w:after="240" w:line="360" w:lineRule="auto"/>
        <w:jc w:val="both"/>
        <w:rPr>
          <w:rStyle w:val="Hyperlink"/>
          <w:rFonts w:ascii="Times New Roman" w:hAnsi="Times New Roman" w:cs="Times New Roman"/>
          <w:bCs/>
          <w:sz w:val="24"/>
          <w:szCs w:val="24"/>
        </w:rPr>
      </w:pPr>
      <w:r w:rsidRPr="00BE2425">
        <w:rPr>
          <w:rFonts w:ascii="Times New Roman" w:hAnsi="Times New Roman" w:cs="Times New Roman"/>
          <w:bCs/>
          <w:sz w:val="24"/>
          <w:szCs w:val="24"/>
        </w:rPr>
        <w:t>Toetuse kohta tekkivatele sisulistele küsimustele leiad vastuse ka PRIA</w:t>
      </w:r>
      <w:hyperlink r:id="rId13" w:history="1">
        <w:r w:rsidRPr="008F6350">
          <w:rPr>
            <w:rStyle w:val="Hyperlink"/>
            <w:rFonts w:ascii="Times New Roman" w:hAnsi="Times New Roman" w:cs="Times New Roman"/>
            <w:bCs/>
            <w:sz w:val="24"/>
            <w:szCs w:val="24"/>
          </w:rPr>
          <w:t xml:space="preserve"> kodulehelt.</w:t>
        </w:r>
      </w:hyperlink>
    </w:p>
    <w:p w14:paraId="556604EA" w14:textId="45D76E0F" w:rsidR="00702DDA" w:rsidRDefault="00702DDA" w:rsidP="00B34EB0">
      <w:pPr>
        <w:autoSpaceDE w:val="0"/>
        <w:autoSpaceDN w:val="0"/>
        <w:adjustRightInd w:val="0"/>
        <w:spacing w:after="240" w:line="360" w:lineRule="auto"/>
        <w:jc w:val="both"/>
        <w:rPr>
          <w:rStyle w:val="Hyperlink"/>
          <w:rFonts w:ascii="Times New Roman" w:hAnsi="Times New Roman" w:cs="Times New Roman"/>
          <w:bCs/>
          <w:sz w:val="24"/>
          <w:szCs w:val="24"/>
        </w:rPr>
      </w:pPr>
    </w:p>
    <w:p w14:paraId="74A6023F" w14:textId="1FB1320F" w:rsidR="00702DDA" w:rsidRDefault="00702DDA" w:rsidP="00B34EB0">
      <w:pPr>
        <w:autoSpaceDE w:val="0"/>
        <w:autoSpaceDN w:val="0"/>
        <w:adjustRightInd w:val="0"/>
        <w:spacing w:after="240" w:line="360" w:lineRule="auto"/>
        <w:jc w:val="both"/>
        <w:rPr>
          <w:rStyle w:val="Hyperlink"/>
          <w:rFonts w:ascii="Times New Roman" w:hAnsi="Times New Roman" w:cs="Times New Roman"/>
          <w:bCs/>
          <w:sz w:val="24"/>
          <w:szCs w:val="24"/>
        </w:rPr>
      </w:pPr>
    </w:p>
    <w:p w14:paraId="6BDA36FF" w14:textId="2D7CD4C4" w:rsidR="00702DDA" w:rsidRDefault="00702DDA" w:rsidP="00B34EB0">
      <w:pPr>
        <w:autoSpaceDE w:val="0"/>
        <w:autoSpaceDN w:val="0"/>
        <w:adjustRightInd w:val="0"/>
        <w:spacing w:after="240" w:line="360" w:lineRule="auto"/>
        <w:jc w:val="both"/>
        <w:rPr>
          <w:rStyle w:val="Hyperlink"/>
          <w:rFonts w:ascii="Times New Roman" w:hAnsi="Times New Roman" w:cs="Times New Roman"/>
          <w:bCs/>
          <w:sz w:val="24"/>
          <w:szCs w:val="24"/>
        </w:rPr>
      </w:pPr>
    </w:p>
    <w:p w14:paraId="28FB2E0F" w14:textId="77777777" w:rsidR="00702DDA" w:rsidRPr="00BE2425" w:rsidRDefault="00702DDA" w:rsidP="00B34EB0">
      <w:pPr>
        <w:autoSpaceDE w:val="0"/>
        <w:autoSpaceDN w:val="0"/>
        <w:adjustRightInd w:val="0"/>
        <w:spacing w:after="240" w:line="360" w:lineRule="auto"/>
        <w:jc w:val="both"/>
        <w:rPr>
          <w:rStyle w:val="Hyperlink"/>
          <w:rFonts w:ascii="Times New Roman" w:hAnsi="Times New Roman" w:cs="Times New Roman"/>
          <w:bCs/>
          <w:sz w:val="24"/>
          <w:szCs w:val="24"/>
        </w:rPr>
      </w:pPr>
    </w:p>
    <w:p w14:paraId="1B41D550" w14:textId="00FDED9C" w:rsidR="00896424" w:rsidRPr="00253BCC" w:rsidRDefault="00430BD7" w:rsidP="00B34EB0">
      <w:pPr>
        <w:autoSpaceDE w:val="0"/>
        <w:autoSpaceDN w:val="0"/>
        <w:adjustRightInd w:val="0"/>
        <w:spacing w:after="240" w:line="360" w:lineRule="auto"/>
        <w:jc w:val="both"/>
        <w:rPr>
          <w:rFonts w:ascii="Times New Roman" w:hAnsi="Times New Roman" w:cs="Times New Roman"/>
          <w:bCs/>
          <w:sz w:val="24"/>
          <w:szCs w:val="24"/>
        </w:rPr>
      </w:pPr>
      <w:r w:rsidRPr="00BE2425">
        <w:rPr>
          <w:rFonts w:ascii="Times New Roman" w:hAnsi="Times New Roman" w:cs="Times New Roman"/>
          <w:noProof/>
          <w:sz w:val="24"/>
          <w:szCs w:val="24"/>
        </w:rPr>
        <w:lastRenderedPageBreak/>
        <mc:AlternateContent>
          <mc:Choice Requires="wps">
            <w:drawing>
              <wp:anchor distT="0" distB="0" distL="114300" distR="114300" simplePos="0" relativeHeight="251662336" behindDoc="0" locked="0" layoutInCell="1" allowOverlap="1" wp14:anchorId="066BC41E" wp14:editId="5893A11F">
                <wp:simplePos x="0" y="0"/>
                <wp:positionH relativeFrom="column">
                  <wp:posOffset>-9525</wp:posOffset>
                </wp:positionH>
                <wp:positionV relativeFrom="paragraph">
                  <wp:posOffset>-104775</wp:posOffset>
                </wp:positionV>
                <wp:extent cx="1609725" cy="342900"/>
                <wp:effectExtent l="19050" t="0" r="28575" b="19050"/>
                <wp:wrapNone/>
                <wp:docPr id="4" name="Arrow: Chevron 4"/>
                <wp:cNvGraphicFramePr/>
                <a:graphic xmlns:a="http://schemas.openxmlformats.org/drawingml/2006/main">
                  <a:graphicData uri="http://schemas.microsoft.com/office/word/2010/wordprocessingShape">
                    <wps:wsp>
                      <wps:cNvSpPr/>
                      <wps:spPr>
                        <a:xfrm>
                          <a:off x="0" y="0"/>
                          <a:ext cx="1609725" cy="342900"/>
                        </a:xfrm>
                        <a:prstGeom prst="chevron">
                          <a:avLst/>
                        </a:prstGeom>
                        <a:solidFill>
                          <a:srgbClr val="5B9BD5"/>
                        </a:solidFill>
                        <a:ln w="12700" cap="flat" cmpd="sng" algn="ctr">
                          <a:solidFill>
                            <a:srgbClr val="5B9BD5">
                              <a:shade val="50000"/>
                            </a:srgbClr>
                          </a:solidFill>
                          <a:prstDash val="solid"/>
                          <a:miter lim="800000"/>
                        </a:ln>
                        <a:effectLst/>
                      </wps:spPr>
                      <wps:txbx>
                        <w:txbxContent>
                          <w:p w14:paraId="7C735350" w14:textId="492EDEAE" w:rsidR="00430BD7" w:rsidRPr="00430BD7" w:rsidRDefault="00430BD7" w:rsidP="00430BD7">
                            <w:pPr>
                              <w:jc w:val="center"/>
                              <w:rPr>
                                <w:b/>
                                <w:bCs/>
                                <w:color w:val="FFFFFF" w:themeColor="background1"/>
                                <w:sz w:val="24"/>
                                <w:szCs w:val="24"/>
                              </w:rPr>
                            </w:pPr>
                            <w:r w:rsidRPr="00430BD7">
                              <w:rPr>
                                <w:b/>
                                <w:bCs/>
                                <w:color w:val="FFFFFF" w:themeColor="background1"/>
                                <w:sz w:val="24"/>
                                <w:szCs w:val="24"/>
                              </w:rPr>
                              <w:t>Üldandmed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BC41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 o:spid="_x0000_s1027" type="#_x0000_t55" style="position:absolute;left:0;text-align:left;margin-left:-.75pt;margin-top:-8.25pt;width:126.7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" adj="19299" fillcolor="#5b9bd5" strokecolor="#41719c" strokeweight="1pt">
                <v:textbox>
                  <w:txbxContent>
                    <w:p w14:paraId="7C735350" w14:textId="492EDEAE" w:rsidR="00430BD7" w:rsidRPr="00430BD7" w:rsidRDefault="00430BD7" w:rsidP="00430BD7">
                      <w:pPr>
                        <w:jc w:val="center"/>
                        <w:rPr>
                          <w:b/>
                          <w:bCs/>
                          <w:color w:val="FFFFFF" w:themeColor="background1"/>
                          <w:sz w:val="24"/>
                          <w:szCs w:val="24"/>
                        </w:rPr>
                      </w:pPr>
                      <w:r w:rsidRPr="00430BD7">
                        <w:rPr>
                          <w:b/>
                          <w:bCs/>
                          <w:color w:val="FFFFFF" w:themeColor="background1"/>
                          <w:sz w:val="24"/>
                          <w:szCs w:val="24"/>
                        </w:rPr>
                        <w:t>Üldandmed</w:t>
                      </w:r>
                    </w:p>
                  </w:txbxContent>
                </v:textbox>
              </v:shape>
            </w:pict>
          </mc:Fallback>
        </mc:AlternateContent>
      </w:r>
    </w:p>
    <w:p w14:paraId="4F4E30B5" w14:textId="5AA23115" w:rsidR="000D689F" w:rsidRPr="00BE2425" w:rsidRDefault="000D689F" w:rsidP="00B34EB0">
      <w:pPr>
        <w:autoSpaceDE w:val="0"/>
        <w:autoSpaceDN w:val="0"/>
        <w:adjustRightInd w:val="0"/>
        <w:spacing w:after="240" w:line="360" w:lineRule="auto"/>
        <w:jc w:val="both"/>
        <w:rPr>
          <w:rFonts w:ascii="Times New Roman" w:hAnsi="Times New Roman" w:cs="Times New Roman"/>
          <w:sz w:val="24"/>
          <w:szCs w:val="24"/>
        </w:rPr>
      </w:pPr>
      <w:r w:rsidRPr="00BE2425">
        <w:rPr>
          <w:rFonts w:ascii="Times New Roman" w:hAnsi="Times New Roman" w:cs="Times New Roman"/>
          <w:sz w:val="24"/>
          <w:szCs w:val="24"/>
        </w:rPr>
        <w:t>Üldandmete samm koosneb kahest plokist: taotleja andmed ning volitatud esindaja andmed taotluse menetlemisel.</w:t>
      </w:r>
    </w:p>
    <w:p w14:paraId="1B957284" w14:textId="77777777" w:rsidR="00896424" w:rsidRDefault="000D689F" w:rsidP="00B34EB0">
      <w:pPr>
        <w:autoSpaceDE w:val="0"/>
        <w:autoSpaceDN w:val="0"/>
        <w:adjustRightInd w:val="0"/>
        <w:spacing w:after="240" w:line="360" w:lineRule="auto"/>
        <w:jc w:val="both"/>
        <w:rPr>
          <w:rFonts w:ascii="Times New Roman" w:hAnsi="Times New Roman" w:cs="Times New Roman"/>
          <w:b/>
          <w:bCs/>
          <w:sz w:val="24"/>
          <w:szCs w:val="24"/>
        </w:rPr>
      </w:pPr>
      <w:r w:rsidRPr="00896424">
        <w:rPr>
          <w:rFonts w:ascii="Times New Roman" w:hAnsi="Times New Roman" w:cs="Times New Roman"/>
          <w:b/>
          <w:bCs/>
          <w:sz w:val="24"/>
          <w:szCs w:val="24"/>
        </w:rPr>
        <w:t>Taotleja andmed</w:t>
      </w:r>
    </w:p>
    <w:p w14:paraId="05AF7EA7" w14:textId="75CFB547" w:rsidR="000D689F" w:rsidRPr="00896424" w:rsidRDefault="000D689F" w:rsidP="00B34EB0">
      <w:pPr>
        <w:autoSpaceDE w:val="0"/>
        <w:autoSpaceDN w:val="0"/>
        <w:adjustRightInd w:val="0"/>
        <w:spacing w:after="240" w:line="360" w:lineRule="auto"/>
        <w:jc w:val="both"/>
        <w:rPr>
          <w:rFonts w:ascii="Times New Roman" w:hAnsi="Times New Roman" w:cs="Times New Roman"/>
          <w:sz w:val="24"/>
          <w:szCs w:val="24"/>
        </w:rPr>
      </w:pPr>
      <w:r w:rsidRPr="00896424">
        <w:rPr>
          <w:rFonts w:ascii="Times New Roman" w:hAnsi="Times New Roman" w:cs="Times New Roman"/>
          <w:sz w:val="24"/>
          <w:szCs w:val="24"/>
        </w:rPr>
        <w:t xml:space="preserve">Süsteem kuvab </w:t>
      </w:r>
      <w:proofErr w:type="spellStart"/>
      <w:r w:rsidRPr="00896424">
        <w:rPr>
          <w:rFonts w:ascii="Times New Roman" w:hAnsi="Times New Roman" w:cs="Times New Roman"/>
          <w:sz w:val="24"/>
          <w:szCs w:val="24"/>
        </w:rPr>
        <w:t>PRIAle</w:t>
      </w:r>
      <w:proofErr w:type="spellEnd"/>
      <w:r w:rsidRPr="00896424">
        <w:rPr>
          <w:rFonts w:ascii="Times New Roman" w:hAnsi="Times New Roman" w:cs="Times New Roman"/>
          <w:sz w:val="24"/>
          <w:szCs w:val="24"/>
        </w:rPr>
        <w:t xml:space="preserve"> esitatud isiku- ja kontaktandmed taotluse menetluses vajalike toimingute ja infovahetuse läbiviimiseks. Isiku- ja kontaktandmeid saab uuendada e-PRIA menüüpunktis „Kliendi andmed“.</w:t>
      </w:r>
    </w:p>
    <w:p w14:paraId="0A8C7E6F" w14:textId="77777777" w:rsidR="00896424" w:rsidRDefault="000D689F" w:rsidP="00B34EB0">
      <w:pPr>
        <w:autoSpaceDE w:val="0"/>
        <w:autoSpaceDN w:val="0"/>
        <w:adjustRightInd w:val="0"/>
        <w:spacing w:after="240" w:line="360" w:lineRule="auto"/>
        <w:jc w:val="both"/>
        <w:rPr>
          <w:rFonts w:ascii="Times New Roman" w:hAnsi="Times New Roman" w:cs="Times New Roman"/>
          <w:b/>
          <w:bCs/>
          <w:sz w:val="24"/>
          <w:szCs w:val="24"/>
        </w:rPr>
      </w:pPr>
      <w:r w:rsidRPr="00896424">
        <w:rPr>
          <w:rFonts w:ascii="Times New Roman" w:hAnsi="Times New Roman" w:cs="Times New Roman"/>
          <w:b/>
          <w:bCs/>
          <w:sz w:val="24"/>
          <w:szCs w:val="24"/>
        </w:rPr>
        <w:t>Volitatud esindaja andmed taotluse menetlemisel</w:t>
      </w:r>
    </w:p>
    <w:p w14:paraId="389A798D" w14:textId="4ADB204C" w:rsidR="000D689F" w:rsidRPr="00896424" w:rsidRDefault="000D689F" w:rsidP="00B34EB0">
      <w:pPr>
        <w:autoSpaceDE w:val="0"/>
        <w:autoSpaceDN w:val="0"/>
        <w:adjustRightInd w:val="0"/>
        <w:spacing w:after="240" w:line="360" w:lineRule="auto"/>
        <w:jc w:val="both"/>
        <w:rPr>
          <w:rFonts w:ascii="Times New Roman" w:hAnsi="Times New Roman" w:cs="Times New Roman"/>
          <w:sz w:val="24"/>
          <w:szCs w:val="24"/>
        </w:rPr>
      </w:pPr>
      <w:r w:rsidRPr="00896424">
        <w:rPr>
          <w:rFonts w:ascii="Times New Roman" w:hAnsi="Times New Roman" w:cs="Times New Roman"/>
          <w:sz w:val="24"/>
          <w:szCs w:val="24"/>
        </w:rPr>
        <w:t xml:space="preserve">Süsteem kuvab taotleja esindaja isiku- ja kontaktandmed, kellega PRIA võtab esmajärjekorras ühendust juhul, kui esitatud taotluse osas tekib küsimusi või on vaja edastada infot. Kui taotlejal on mitu esindajat ja esitatava taotluse osas soovitakse anda </w:t>
      </w:r>
      <w:proofErr w:type="spellStart"/>
      <w:r w:rsidRPr="00896424">
        <w:rPr>
          <w:rFonts w:ascii="Times New Roman" w:hAnsi="Times New Roman" w:cs="Times New Roman"/>
          <w:sz w:val="24"/>
          <w:szCs w:val="24"/>
        </w:rPr>
        <w:t>PRIAle</w:t>
      </w:r>
      <w:proofErr w:type="spellEnd"/>
      <w:r w:rsidRPr="00896424">
        <w:rPr>
          <w:rFonts w:ascii="Times New Roman" w:hAnsi="Times New Roman" w:cs="Times New Roman"/>
          <w:sz w:val="24"/>
          <w:szCs w:val="24"/>
        </w:rPr>
        <w:t xml:space="preserve"> kontaktisikuks mõni teine esindusõigust omav isik, siis saab seda teha vajutades nupule „Vaheta esindaja“. </w:t>
      </w:r>
    </w:p>
    <w:p w14:paraId="1935E87F" w14:textId="6A81DBED" w:rsidR="000D689F" w:rsidRPr="00BE2425" w:rsidRDefault="000D689F" w:rsidP="00B34EB0">
      <w:pPr>
        <w:autoSpaceDE w:val="0"/>
        <w:autoSpaceDN w:val="0"/>
        <w:adjustRightInd w:val="0"/>
        <w:spacing w:after="240" w:line="360" w:lineRule="auto"/>
        <w:jc w:val="both"/>
        <w:rPr>
          <w:rFonts w:ascii="Times New Roman" w:hAnsi="Times New Roman" w:cs="Times New Roman"/>
          <w:sz w:val="24"/>
          <w:szCs w:val="24"/>
        </w:rPr>
      </w:pPr>
      <w:r w:rsidRPr="00BE2425">
        <w:rPr>
          <w:rFonts w:ascii="Times New Roman" w:hAnsi="Times New Roman" w:cs="Times New Roman"/>
          <w:sz w:val="24"/>
          <w:szCs w:val="24"/>
        </w:rPr>
        <w:t>Seadusjärgsed õigused on automaatselt päritud äriregistrist. Vajadusel saab volitusi anda siinsamas keskkonnas</w:t>
      </w:r>
      <w:r w:rsidR="00AE55A7">
        <w:rPr>
          <w:rFonts w:ascii="Times New Roman" w:hAnsi="Times New Roman" w:cs="Times New Roman"/>
          <w:sz w:val="24"/>
          <w:szCs w:val="24"/>
        </w:rPr>
        <w:t>,</w:t>
      </w:r>
      <w:r w:rsidRPr="00BE2425">
        <w:rPr>
          <w:rFonts w:ascii="Times New Roman" w:hAnsi="Times New Roman" w:cs="Times New Roman"/>
          <w:sz w:val="24"/>
          <w:szCs w:val="24"/>
        </w:rPr>
        <w:t xml:space="preserve"> valides ülemiselt menüüribalt „Esindusõigused ja volitused“. Sammust edasi liikumiseks tuleb vajutada nupule „Edasi“.</w:t>
      </w:r>
    </w:p>
    <w:p w14:paraId="4425148C" w14:textId="18EDA2BF" w:rsidR="000D689F" w:rsidRPr="00BE2425" w:rsidRDefault="000D689F" w:rsidP="00B34EB0">
      <w:pPr>
        <w:autoSpaceDE w:val="0"/>
        <w:autoSpaceDN w:val="0"/>
        <w:adjustRightInd w:val="0"/>
        <w:spacing w:after="240" w:line="360" w:lineRule="auto"/>
        <w:jc w:val="both"/>
        <w:rPr>
          <w:rFonts w:ascii="Times New Roman" w:hAnsi="Times New Roman" w:cs="Times New Roman"/>
          <w:sz w:val="24"/>
          <w:szCs w:val="24"/>
        </w:rPr>
      </w:pPr>
      <w:bookmarkStart w:id="0" w:name="_Hlk182831781"/>
      <w:bookmarkStart w:id="1" w:name="_Hlk172536408"/>
      <w:r w:rsidRPr="00BE2425">
        <w:rPr>
          <w:rFonts w:ascii="Times New Roman" w:hAnsi="Times New Roman" w:cs="Times New Roman"/>
          <w:i/>
          <w:sz w:val="24"/>
          <w:szCs w:val="24"/>
        </w:rPr>
        <w:t xml:space="preserve">Pilt </w:t>
      </w:r>
      <w:r w:rsidR="00EE0829">
        <w:rPr>
          <w:rFonts w:ascii="Times New Roman" w:hAnsi="Times New Roman" w:cs="Times New Roman"/>
          <w:i/>
          <w:sz w:val="24"/>
          <w:szCs w:val="24"/>
        </w:rPr>
        <w:t>3</w:t>
      </w:r>
      <w:r w:rsidRPr="00BE2425">
        <w:rPr>
          <w:rFonts w:ascii="Times New Roman" w:hAnsi="Times New Roman" w:cs="Times New Roman"/>
          <w:i/>
          <w:sz w:val="24"/>
          <w:szCs w:val="24"/>
        </w:rPr>
        <w:t xml:space="preserve"> – </w:t>
      </w:r>
      <w:r w:rsidR="00EE0829">
        <w:rPr>
          <w:rFonts w:ascii="Times New Roman" w:hAnsi="Times New Roman" w:cs="Times New Roman"/>
          <w:i/>
          <w:sz w:val="24"/>
          <w:szCs w:val="24"/>
        </w:rPr>
        <w:t xml:space="preserve">Toetustaotluse </w:t>
      </w:r>
      <w:bookmarkEnd w:id="0"/>
      <w:r w:rsidR="00EE0829">
        <w:rPr>
          <w:rFonts w:ascii="Times New Roman" w:hAnsi="Times New Roman" w:cs="Times New Roman"/>
          <w:i/>
          <w:sz w:val="24"/>
          <w:szCs w:val="24"/>
        </w:rPr>
        <w:t>ü</w:t>
      </w:r>
      <w:r w:rsidRPr="00BE2425">
        <w:rPr>
          <w:rFonts w:ascii="Times New Roman" w:hAnsi="Times New Roman" w:cs="Times New Roman"/>
          <w:i/>
          <w:sz w:val="24"/>
          <w:szCs w:val="24"/>
        </w:rPr>
        <w:t>ldandmed</w:t>
      </w:r>
    </w:p>
    <w:bookmarkEnd w:id="1"/>
    <w:p w14:paraId="50DB9486" w14:textId="2DFA7390" w:rsidR="000D689F" w:rsidRDefault="008F6350" w:rsidP="00B34EB0">
      <w:pPr>
        <w:autoSpaceDE w:val="0"/>
        <w:autoSpaceDN w:val="0"/>
        <w:adjustRightInd w:val="0"/>
        <w:spacing w:after="240" w:line="360" w:lineRule="auto"/>
        <w:jc w:val="both"/>
        <w:rPr>
          <w:rFonts w:ascii="Times New Roman" w:hAnsi="Times New Roman" w:cs="Times New Roman"/>
          <w:bCs/>
          <w:sz w:val="24"/>
          <w:szCs w:val="24"/>
        </w:rPr>
      </w:pPr>
      <w:r>
        <w:rPr>
          <w:noProof/>
        </w:rPr>
        <w:drawing>
          <wp:inline distT="0" distB="0" distL="0" distR="0" wp14:anchorId="15216627" wp14:editId="7414E893">
            <wp:extent cx="5731510" cy="172402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724025"/>
                    </a:xfrm>
                    <a:prstGeom prst="rect">
                      <a:avLst/>
                    </a:prstGeom>
                    <a:noFill/>
                    <a:ln>
                      <a:noFill/>
                    </a:ln>
                  </pic:spPr>
                </pic:pic>
              </a:graphicData>
            </a:graphic>
          </wp:inline>
        </w:drawing>
      </w:r>
    </w:p>
    <w:p w14:paraId="245B2980" w14:textId="5853C9F9" w:rsidR="00B34EB0" w:rsidRDefault="00B34EB0" w:rsidP="00B34EB0">
      <w:pPr>
        <w:autoSpaceDE w:val="0"/>
        <w:autoSpaceDN w:val="0"/>
        <w:adjustRightInd w:val="0"/>
        <w:spacing w:after="240" w:line="360" w:lineRule="auto"/>
        <w:jc w:val="both"/>
        <w:rPr>
          <w:rFonts w:ascii="Times New Roman" w:hAnsi="Times New Roman" w:cs="Times New Roman"/>
          <w:bCs/>
          <w:sz w:val="24"/>
          <w:szCs w:val="24"/>
        </w:rPr>
      </w:pPr>
    </w:p>
    <w:p w14:paraId="1B83C453" w14:textId="77777777" w:rsidR="00BC345A" w:rsidRDefault="00BC345A" w:rsidP="00B34EB0">
      <w:pPr>
        <w:spacing w:after="240" w:line="360" w:lineRule="auto"/>
        <w:jc w:val="both"/>
        <w:rPr>
          <w:rFonts w:ascii="Times New Roman" w:hAnsi="Times New Roman" w:cs="Times New Roman"/>
          <w:bCs/>
          <w:sz w:val="24"/>
          <w:szCs w:val="24"/>
        </w:rPr>
      </w:pPr>
    </w:p>
    <w:p w14:paraId="5663EA29" w14:textId="77777777" w:rsidR="000B3CB3" w:rsidRDefault="000B3CB3" w:rsidP="000B3CB3">
      <w:pPr>
        <w:rPr>
          <w:rFonts w:ascii="Times New Roman" w:hAnsi="Times New Roman" w:cs="Times New Roman"/>
          <w:bCs/>
          <w:sz w:val="24"/>
          <w:szCs w:val="24"/>
        </w:rPr>
      </w:pPr>
      <w:r>
        <w:rPr>
          <w:rFonts w:ascii="Times New Roman" w:hAnsi="Times New Roman" w:cs="Times New Roman"/>
          <w:bCs/>
          <w:sz w:val="24"/>
          <w:szCs w:val="24"/>
        </w:rPr>
        <w:br w:type="page"/>
      </w:r>
    </w:p>
    <w:p w14:paraId="583D0CD6" w14:textId="089EFD31" w:rsidR="000D689F" w:rsidRPr="000B3CB3" w:rsidRDefault="00430BD7" w:rsidP="000B3CB3">
      <w:pPr>
        <w:rPr>
          <w:rFonts w:ascii="Times New Roman" w:hAnsi="Times New Roman" w:cs="Times New Roman"/>
          <w:bCs/>
          <w:sz w:val="24"/>
          <w:szCs w:val="24"/>
        </w:rPr>
      </w:pPr>
      <w:r w:rsidRPr="00BE2425">
        <w:rPr>
          <w:rFonts w:ascii="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14:anchorId="4C706318" wp14:editId="3B89284F">
                <wp:simplePos x="0" y="0"/>
                <wp:positionH relativeFrom="column">
                  <wp:posOffset>9525</wp:posOffset>
                </wp:positionH>
                <wp:positionV relativeFrom="paragraph">
                  <wp:posOffset>201295</wp:posOffset>
                </wp:positionV>
                <wp:extent cx="1609725" cy="428625"/>
                <wp:effectExtent l="19050" t="0" r="47625" b="28575"/>
                <wp:wrapNone/>
                <wp:docPr id="3" name="Arrow: Chevron 3"/>
                <wp:cNvGraphicFramePr/>
                <a:graphic xmlns:a="http://schemas.openxmlformats.org/drawingml/2006/main">
                  <a:graphicData uri="http://schemas.microsoft.com/office/word/2010/wordprocessingShape">
                    <wps:wsp>
                      <wps:cNvSpPr/>
                      <wps:spPr>
                        <a:xfrm>
                          <a:off x="0" y="0"/>
                          <a:ext cx="1609725" cy="428625"/>
                        </a:xfrm>
                        <a:prstGeom prst="chevron">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59323927" w14:textId="3B71802B" w:rsidR="00430BD7" w:rsidRPr="00430BD7" w:rsidRDefault="00430BD7" w:rsidP="00430BD7">
                            <w:pPr>
                              <w:jc w:val="center"/>
                              <w:rPr>
                                <w:b/>
                                <w:bCs/>
                                <w:sz w:val="24"/>
                                <w:szCs w:val="24"/>
                              </w:rPr>
                            </w:pPr>
                            <w:r w:rsidRPr="00430BD7">
                              <w:rPr>
                                <w:b/>
                                <w:bCs/>
                                <w:sz w:val="24"/>
                                <w:szCs w:val="24"/>
                              </w:rPr>
                              <w:t>Detailandmed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06318" id="Arrow: Chevron 3" o:spid="_x0000_s1028" type="#_x0000_t55" style="position:absolute;margin-left:.75pt;margin-top:15.85pt;width:126.7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" adj="18724" fillcolor="#5b9bd5 [3208]" strokecolor="#1f4d78 [1608]" strokeweight="1pt">
                <v:textbox>
                  <w:txbxContent>
                    <w:p w14:paraId="59323927" w14:textId="3B71802B" w:rsidR="00430BD7" w:rsidRPr="00430BD7" w:rsidRDefault="00430BD7" w:rsidP="00430BD7">
                      <w:pPr>
                        <w:jc w:val="center"/>
                        <w:rPr>
                          <w:b/>
                          <w:bCs/>
                          <w:sz w:val="24"/>
                          <w:szCs w:val="24"/>
                        </w:rPr>
                      </w:pPr>
                      <w:r w:rsidRPr="00430BD7">
                        <w:rPr>
                          <w:b/>
                          <w:bCs/>
                          <w:sz w:val="24"/>
                          <w:szCs w:val="24"/>
                        </w:rPr>
                        <w:t>Detailandmed</w:t>
                      </w:r>
                    </w:p>
                  </w:txbxContent>
                </v:textbox>
              </v:shape>
            </w:pict>
          </mc:Fallback>
        </mc:AlternateContent>
      </w:r>
    </w:p>
    <w:p w14:paraId="304E7757" w14:textId="4729FD8F" w:rsidR="00262ADF" w:rsidRPr="00BE2425" w:rsidRDefault="00262ADF" w:rsidP="00B34EB0">
      <w:pPr>
        <w:tabs>
          <w:tab w:val="left" w:pos="2820"/>
        </w:tabs>
        <w:spacing w:after="240" w:line="360" w:lineRule="auto"/>
        <w:jc w:val="both"/>
        <w:rPr>
          <w:rFonts w:ascii="Times New Roman" w:hAnsi="Times New Roman" w:cs="Times New Roman"/>
          <w:sz w:val="24"/>
          <w:szCs w:val="24"/>
        </w:rPr>
      </w:pPr>
      <w:r w:rsidRPr="00BE2425">
        <w:rPr>
          <w:rFonts w:ascii="Times New Roman" w:hAnsi="Times New Roman" w:cs="Times New Roman"/>
          <w:sz w:val="24"/>
          <w:szCs w:val="24"/>
        </w:rPr>
        <w:tab/>
      </w:r>
    </w:p>
    <w:p w14:paraId="31C1989D" w14:textId="2532B402" w:rsidR="00262ADF" w:rsidRPr="00BE2425" w:rsidRDefault="00262ADF" w:rsidP="00B34EB0">
      <w:pPr>
        <w:tabs>
          <w:tab w:val="left" w:pos="2820"/>
        </w:tabs>
        <w:spacing w:after="240" w:line="360" w:lineRule="auto"/>
        <w:jc w:val="both"/>
        <w:rPr>
          <w:rFonts w:ascii="Times New Roman" w:hAnsi="Times New Roman" w:cs="Times New Roman"/>
          <w:sz w:val="24"/>
          <w:szCs w:val="24"/>
        </w:rPr>
      </w:pPr>
      <w:r w:rsidRPr="00BE2425">
        <w:rPr>
          <w:rFonts w:ascii="Times New Roman" w:hAnsi="Times New Roman" w:cs="Times New Roman"/>
          <w:sz w:val="24"/>
          <w:szCs w:val="24"/>
        </w:rPr>
        <w:t xml:space="preserve">Detailandmete samm koosneb </w:t>
      </w:r>
      <w:r w:rsidR="001E0FBB" w:rsidRPr="00A02ACD">
        <w:rPr>
          <w:rFonts w:ascii="Times New Roman" w:hAnsi="Times New Roman" w:cs="Times New Roman"/>
          <w:b/>
          <w:bCs/>
          <w:sz w:val="24"/>
          <w:szCs w:val="24"/>
        </w:rPr>
        <w:t xml:space="preserve">kahest </w:t>
      </w:r>
      <w:r w:rsidRPr="00A02ACD">
        <w:rPr>
          <w:rFonts w:ascii="Times New Roman" w:hAnsi="Times New Roman" w:cs="Times New Roman"/>
          <w:b/>
          <w:bCs/>
          <w:sz w:val="24"/>
          <w:szCs w:val="24"/>
        </w:rPr>
        <w:t>plokist:</w:t>
      </w:r>
      <w:r w:rsidRPr="00BE2425">
        <w:rPr>
          <w:rFonts w:ascii="Times New Roman" w:hAnsi="Times New Roman" w:cs="Times New Roman"/>
          <w:sz w:val="24"/>
          <w:szCs w:val="24"/>
        </w:rPr>
        <w:t xml:space="preserve"> </w:t>
      </w:r>
      <w:r w:rsidRPr="00A02ACD">
        <w:rPr>
          <w:rFonts w:ascii="Times New Roman" w:hAnsi="Times New Roman" w:cs="Times New Roman"/>
          <w:b/>
          <w:bCs/>
          <w:sz w:val="24"/>
          <w:szCs w:val="24"/>
        </w:rPr>
        <w:t xml:space="preserve">taotleja </w:t>
      </w:r>
      <w:r w:rsidR="007562A2">
        <w:rPr>
          <w:rFonts w:ascii="Times New Roman" w:hAnsi="Times New Roman" w:cs="Times New Roman"/>
          <w:b/>
          <w:bCs/>
          <w:sz w:val="24"/>
          <w:szCs w:val="24"/>
        </w:rPr>
        <w:t xml:space="preserve">detailandmed </w:t>
      </w:r>
      <w:r w:rsidRPr="00A02ACD">
        <w:rPr>
          <w:rFonts w:ascii="Times New Roman" w:hAnsi="Times New Roman" w:cs="Times New Roman"/>
          <w:b/>
          <w:bCs/>
          <w:sz w:val="24"/>
          <w:szCs w:val="24"/>
        </w:rPr>
        <w:t>ning seireandmed.</w:t>
      </w:r>
    </w:p>
    <w:p w14:paraId="5BAFC014" w14:textId="7C0F9C7C" w:rsidR="00262ADF" w:rsidRPr="00BE2425" w:rsidRDefault="00F737B6" w:rsidP="00B34EB0">
      <w:pPr>
        <w:tabs>
          <w:tab w:val="left" w:pos="2820"/>
        </w:tabs>
        <w:spacing w:after="240" w:line="360" w:lineRule="auto"/>
        <w:jc w:val="both"/>
        <w:rPr>
          <w:rFonts w:ascii="Times New Roman" w:hAnsi="Times New Roman" w:cs="Times New Roman"/>
          <w:b/>
          <w:bCs/>
          <w:sz w:val="24"/>
          <w:szCs w:val="24"/>
        </w:rPr>
      </w:pPr>
      <w:r w:rsidRPr="007562A2">
        <w:rPr>
          <w:rFonts w:ascii="Times New Roman" w:hAnsi="Times New Roman" w:cs="Times New Roman"/>
          <w:sz w:val="24"/>
          <w:szCs w:val="24"/>
        </w:rPr>
        <w:t>Toetust saavad taotleda</w:t>
      </w:r>
      <w:r w:rsidRPr="00BE2425">
        <w:rPr>
          <w:rFonts w:ascii="Times New Roman" w:hAnsi="Times New Roman" w:cs="Times New Roman"/>
          <w:b/>
          <w:bCs/>
          <w:sz w:val="24"/>
          <w:szCs w:val="24"/>
        </w:rPr>
        <w:t xml:space="preserve"> mikro-</w:t>
      </w:r>
      <w:r w:rsidR="008F6350">
        <w:rPr>
          <w:rFonts w:ascii="Times New Roman" w:hAnsi="Times New Roman" w:cs="Times New Roman"/>
          <w:b/>
          <w:bCs/>
          <w:sz w:val="24"/>
          <w:szCs w:val="24"/>
        </w:rPr>
        <w:t xml:space="preserve"> ja</w:t>
      </w:r>
      <w:r w:rsidRPr="00BE2425">
        <w:rPr>
          <w:rFonts w:ascii="Times New Roman" w:hAnsi="Times New Roman" w:cs="Times New Roman"/>
          <w:b/>
          <w:bCs/>
          <w:sz w:val="24"/>
          <w:szCs w:val="24"/>
        </w:rPr>
        <w:t xml:space="preserve"> väike</w:t>
      </w:r>
      <w:r w:rsidR="007562A2">
        <w:rPr>
          <w:rFonts w:ascii="Times New Roman" w:hAnsi="Times New Roman" w:cs="Times New Roman"/>
          <w:b/>
          <w:bCs/>
          <w:sz w:val="24"/>
          <w:szCs w:val="24"/>
        </w:rPr>
        <w:t xml:space="preserve">se suurusega </w:t>
      </w:r>
      <w:r w:rsidRPr="00BE2425">
        <w:rPr>
          <w:rFonts w:ascii="Times New Roman" w:hAnsi="Times New Roman" w:cs="Times New Roman"/>
          <w:b/>
          <w:bCs/>
          <w:sz w:val="24"/>
          <w:szCs w:val="24"/>
        </w:rPr>
        <w:t>ettevõtjad.</w:t>
      </w:r>
    </w:p>
    <w:p w14:paraId="4DB4025D" w14:textId="11D9EB33" w:rsidR="00F737B6" w:rsidRPr="00BE2425" w:rsidRDefault="00F737B6" w:rsidP="00B34EB0">
      <w:pPr>
        <w:tabs>
          <w:tab w:val="left" w:pos="2820"/>
        </w:tabs>
        <w:spacing w:after="240" w:line="360" w:lineRule="auto"/>
        <w:jc w:val="both"/>
        <w:rPr>
          <w:rFonts w:ascii="Times New Roman" w:hAnsi="Times New Roman" w:cs="Times New Roman"/>
          <w:sz w:val="24"/>
          <w:szCs w:val="24"/>
        </w:rPr>
      </w:pPr>
      <w:r w:rsidRPr="00BE2425">
        <w:rPr>
          <w:rFonts w:ascii="Times New Roman" w:hAnsi="Times New Roman" w:cs="Times New Roman"/>
          <w:b/>
          <w:bCs/>
          <w:sz w:val="24"/>
          <w:szCs w:val="24"/>
        </w:rPr>
        <w:t xml:space="preserve">Ettevõtte suuruse </w:t>
      </w:r>
      <w:r w:rsidRPr="00FC1B49">
        <w:rPr>
          <w:rFonts w:ascii="Times New Roman" w:hAnsi="Times New Roman" w:cs="Times New Roman"/>
          <w:b/>
          <w:bCs/>
          <w:sz w:val="24"/>
          <w:szCs w:val="24"/>
        </w:rPr>
        <w:t>määratlemine</w:t>
      </w:r>
      <w:r w:rsidRPr="00BE2425">
        <w:rPr>
          <w:rFonts w:ascii="Times New Roman" w:hAnsi="Times New Roman" w:cs="Times New Roman"/>
          <w:b/>
          <w:bCs/>
          <w:sz w:val="24"/>
          <w:szCs w:val="24"/>
        </w:rPr>
        <w:t>:</w:t>
      </w:r>
    </w:p>
    <w:p w14:paraId="0DCB8C05" w14:textId="77777777" w:rsidR="00F737B6" w:rsidRPr="00BE2425" w:rsidRDefault="00F737B6" w:rsidP="00B34EB0">
      <w:pPr>
        <w:numPr>
          <w:ilvl w:val="0"/>
          <w:numId w:val="3"/>
        </w:numPr>
        <w:tabs>
          <w:tab w:val="left" w:pos="2820"/>
        </w:tabs>
        <w:spacing w:after="240" w:line="360" w:lineRule="auto"/>
        <w:jc w:val="both"/>
        <w:rPr>
          <w:rFonts w:ascii="Times New Roman" w:hAnsi="Times New Roman" w:cs="Times New Roman"/>
          <w:sz w:val="24"/>
          <w:szCs w:val="24"/>
        </w:rPr>
      </w:pPr>
      <w:r w:rsidRPr="00BE2425">
        <w:rPr>
          <w:rFonts w:ascii="Times New Roman" w:hAnsi="Times New Roman" w:cs="Times New Roman"/>
          <w:b/>
          <w:bCs/>
          <w:sz w:val="24"/>
          <w:szCs w:val="24"/>
        </w:rPr>
        <w:t>Mikroettevõtjateks</w:t>
      </w:r>
      <w:r w:rsidRPr="00BE2425">
        <w:rPr>
          <w:rFonts w:ascii="Times New Roman" w:hAnsi="Times New Roman" w:cs="Times New Roman"/>
          <w:sz w:val="24"/>
          <w:szCs w:val="24"/>
        </w:rPr>
        <w:t> loetakse need ettevõtjad, kellel on vähem kui 10 töötajat ja kelle aastakäive ja/või aastabilansi kogumaht ei ületa 2 miljonit eurot.</w:t>
      </w:r>
    </w:p>
    <w:p w14:paraId="32F0748D" w14:textId="06D10278" w:rsidR="00F737B6" w:rsidRDefault="00F737B6" w:rsidP="00B34EB0">
      <w:pPr>
        <w:numPr>
          <w:ilvl w:val="0"/>
          <w:numId w:val="3"/>
        </w:numPr>
        <w:tabs>
          <w:tab w:val="left" w:pos="2820"/>
        </w:tabs>
        <w:spacing w:after="240" w:line="360" w:lineRule="auto"/>
        <w:jc w:val="both"/>
        <w:rPr>
          <w:rFonts w:ascii="Times New Roman" w:hAnsi="Times New Roman" w:cs="Times New Roman"/>
          <w:sz w:val="24"/>
          <w:szCs w:val="24"/>
        </w:rPr>
      </w:pPr>
      <w:r w:rsidRPr="00BE2425">
        <w:rPr>
          <w:rFonts w:ascii="Times New Roman" w:hAnsi="Times New Roman" w:cs="Times New Roman"/>
          <w:b/>
          <w:bCs/>
          <w:sz w:val="24"/>
          <w:szCs w:val="24"/>
        </w:rPr>
        <w:t>Väikese suurusega ettevõtjateks</w:t>
      </w:r>
      <w:r w:rsidRPr="00BE2425">
        <w:rPr>
          <w:rFonts w:ascii="Times New Roman" w:hAnsi="Times New Roman" w:cs="Times New Roman"/>
          <w:sz w:val="24"/>
          <w:szCs w:val="24"/>
        </w:rPr>
        <w:t> loetakse need ettevõtjad, kellel on vähem kui 50 töötajat ja kelle aastakäive ja/või aastabilansi kogumaht ei ületa 10 miljonit eurot.</w:t>
      </w:r>
    </w:p>
    <w:p w14:paraId="1CC9AAA3" w14:textId="26113F9D" w:rsidR="00BC345A" w:rsidRPr="00896424" w:rsidRDefault="00BC345A" w:rsidP="00BC345A">
      <w:pPr>
        <w:tabs>
          <w:tab w:val="left" w:pos="2820"/>
        </w:tabs>
        <w:spacing w:after="240" w:line="360" w:lineRule="auto"/>
        <w:jc w:val="both"/>
        <w:rPr>
          <w:rFonts w:ascii="Times New Roman" w:hAnsi="Times New Roman" w:cs="Times New Roman"/>
          <w:sz w:val="24"/>
          <w:szCs w:val="24"/>
        </w:rPr>
      </w:pPr>
      <w:r w:rsidRPr="00BC345A">
        <w:rPr>
          <w:rFonts w:ascii="Times New Roman" w:hAnsi="Times New Roman" w:cs="Times New Roman"/>
          <w:sz w:val="24"/>
          <w:szCs w:val="24"/>
        </w:rPr>
        <w:t>Väikeettevõtja ja mikroettevõtja määratluse sätestavad komisjoni määruse (EL) nr</w:t>
      </w:r>
      <w:r>
        <w:rPr>
          <w:rFonts w:ascii="Times New Roman" w:hAnsi="Times New Roman" w:cs="Times New Roman"/>
          <w:sz w:val="24"/>
          <w:szCs w:val="24"/>
        </w:rPr>
        <w:t xml:space="preserve"> </w:t>
      </w:r>
      <w:hyperlink r:id="rId15" w:anchor="anx_I%C2%A0" w:history="1">
        <w:r w:rsidRPr="00BC345A">
          <w:rPr>
            <w:rStyle w:val="Hyperlink"/>
            <w:rFonts w:ascii="Times New Roman" w:hAnsi="Times New Roman" w:cs="Times New Roman"/>
            <w:sz w:val="24"/>
            <w:szCs w:val="24"/>
          </w:rPr>
          <w:t>2022/2472 I lisa artikkel 2</w:t>
        </w:r>
      </w:hyperlink>
      <w:r w:rsidRPr="00BC345A">
        <w:rPr>
          <w:rFonts w:ascii="Times New Roman" w:hAnsi="Times New Roman" w:cs="Times New Roman"/>
          <w:sz w:val="24"/>
          <w:szCs w:val="24"/>
        </w:rPr>
        <w:t xml:space="preserve">. Ettevõtja suuruse tuvastamisel on abiks </w:t>
      </w:r>
      <w:hyperlink r:id="rId16" w:history="1">
        <w:r w:rsidRPr="00BC345A">
          <w:rPr>
            <w:rStyle w:val="Hyperlink"/>
            <w:rFonts w:ascii="Times New Roman" w:hAnsi="Times New Roman" w:cs="Times New Roman"/>
            <w:b/>
            <w:bCs/>
            <w:sz w:val="24"/>
            <w:szCs w:val="24"/>
          </w:rPr>
          <w:t>VKE määratlust käsitlev teatmik</w:t>
        </w:r>
      </w:hyperlink>
      <w:r w:rsidRPr="00BC345A">
        <w:rPr>
          <w:rFonts w:ascii="Times New Roman" w:hAnsi="Times New Roman" w:cs="Times New Roman"/>
          <w:b/>
          <w:bCs/>
          <w:sz w:val="24"/>
          <w:szCs w:val="24"/>
        </w:rPr>
        <w:t>.</w:t>
      </w:r>
      <w:r w:rsidRPr="00BC345A">
        <w:rPr>
          <w:rFonts w:ascii="Times New Roman" w:hAnsi="Times New Roman" w:cs="Times New Roman"/>
          <w:sz w:val="24"/>
          <w:szCs w:val="24"/>
        </w:rPr>
        <w:t xml:space="preserve"> </w:t>
      </w:r>
    </w:p>
    <w:p w14:paraId="3C8D21F4" w14:textId="77777777" w:rsidR="00F737B6" w:rsidRPr="00BE2425" w:rsidRDefault="00F737B6" w:rsidP="00B34EB0">
      <w:pPr>
        <w:tabs>
          <w:tab w:val="left" w:pos="2820"/>
        </w:tabs>
        <w:spacing w:after="240" w:line="360" w:lineRule="auto"/>
        <w:jc w:val="both"/>
        <w:rPr>
          <w:rFonts w:ascii="Times New Roman" w:hAnsi="Times New Roman" w:cs="Times New Roman"/>
          <w:b/>
          <w:bCs/>
          <w:sz w:val="24"/>
          <w:szCs w:val="24"/>
        </w:rPr>
      </w:pPr>
      <w:r w:rsidRPr="00BE2425">
        <w:rPr>
          <w:rFonts w:ascii="Times New Roman" w:hAnsi="Times New Roman" w:cs="Times New Roman"/>
          <w:b/>
          <w:bCs/>
          <w:sz w:val="24"/>
          <w:szCs w:val="24"/>
        </w:rPr>
        <w:t>Vastavalt eeltoodule on võimalikud taotleja tüübid järgmised:</w:t>
      </w:r>
    </w:p>
    <w:p w14:paraId="0D5C5AD2" w14:textId="18B1BFC0" w:rsidR="00F737B6" w:rsidRDefault="00F737B6" w:rsidP="00B34EB0">
      <w:pPr>
        <w:tabs>
          <w:tab w:val="left" w:pos="2820"/>
        </w:tabs>
        <w:spacing w:after="240" w:line="360" w:lineRule="auto"/>
        <w:jc w:val="both"/>
        <w:rPr>
          <w:rFonts w:ascii="Times New Roman" w:hAnsi="Times New Roman" w:cs="Times New Roman"/>
          <w:sz w:val="24"/>
          <w:szCs w:val="24"/>
        </w:rPr>
      </w:pPr>
      <w:r w:rsidRPr="00BE2425">
        <w:rPr>
          <w:rFonts w:ascii="Times New Roman" w:hAnsi="Times New Roman" w:cs="Times New Roman"/>
          <w:sz w:val="24"/>
          <w:szCs w:val="24"/>
        </w:rPr>
        <w:t xml:space="preserve">osaühing (OÜ), füüsilisest isikust ettevõtja (FIE), aktsiaselts (AS), usaldusühing (UÜ), täisühing (TÜ), </w:t>
      </w:r>
      <w:proofErr w:type="spellStart"/>
      <w:r w:rsidRPr="00BE2425">
        <w:rPr>
          <w:rFonts w:ascii="Times New Roman" w:hAnsi="Times New Roman" w:cs="Times New Roman"/>
          <w:sz w:val="24"/>
          <w:szCs w:val="24"/>
        </w:rPr>
        <w:t>tulundusühistu</w:t>
      </w:r>
      <w:proofErr w:type="spellEnd"/>
      <w:r w:rsidRPr="00BE2425">
        <w:rPr>
          <w:rFonts w:ascii="Times New Roman" w:hAnsi="Times New Roman" w:cs="Times New Roman"/>
          <w:sz w:val="24"/>
          <w:szCs w:val="24"/>
        </w:rPr>
        <w:t xml:space="preserve"> (TÜH), välismaa äriühingu filiaal (FIL), Euroopa äriühing (SE)</w:t>
      </w:r>
      <w:r w:rsidR="00243779">
        <w:rPr>
          <w:rFonts w:ascii="Times New Roman" w:hAnsi="Times New Roman" w:cs="Times New Roman"/>
          <w:sz w:val="24"/>
          <w:szCs w:val="24"/>
        </w:rPr>
        <w:t xml:space="preserve"> ning</w:t>
      </w:r>
      <w:r w:rsidR="00BC345A">
        <w:rPr>
          <w:rFonts w:ascii="Times New Roman" w:hAnsi="Times New Roman" w:cs="Times New Roman"/>
          <w:sz w:val="24"/>
          <w:szCs w:val="24"/>
        </w:rPr>
        <w:t xml:space="preserve"> </w:t>
      </w:r>
      <w:r w:rsidRPr="00BE2425">
        <w:rPr>
          <w:rFonts w:ascii="Times New Roman" w:hAnsi="Times New Roman" w:cs="Times New Roman"/>
          <w:sz w:val="24"/>
          <w:szCs w:val="24"/>
        </w:rPr>
        <w:t>Euroopa majandushuviühing (EMÜ)</w:t>
      </w:r>
      <w:r w:rsidR="00BC345A">
        <w:rPr>
          <w:rFonts w:ascii="Times New Roman" w:hAnsi="Times New Roman" w:cs="Times New Roman"/>
          <w:sz w:val="24"/>
          <w:szCs w:val="24"/>
        </w:rPr>
        <w:t>.</w:t>
      </w:r>
    </w:p>
    <w:p w14:paraId="4FA07155" w14:textId="00C5A483" w:rsidR="00A02ACD" w:rsidRPr="00BE2425" w:rsidRDefault="00A02ACD" w:rsidP="00B34EB0">
      <w:pPr>
        <w:tabs>
          <w:tab w:val="left" w:pos="2820"/>
        </w:tabs>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Taotlust ei saa esitada näiteks </w:t>
      </w:r>
      <w:r w:rsidR="00FC1B49">
        <w:rPr>
          <w:rFonts w:ascii="Times New Roman" w:hAnsi="Times New Roman" w:cs="Times New Roman"/>
          <w:sz w:val="24"/>
          <w:szCs w:val="24"/>
        </w:rPr>
        <w:t>sihtasutused</w:t>
      </w:r>
      <w:r>
        <w:rPr>
          <w:rFonts w:ascii="Times New Roman" w:hAnsi="Times New Roman" w:cs="Times New Roman"/>
          <w:sz w:val="24"/>
          <w:szCs w:val="24"/>
        </w:rPr>
        <w:t>,</w:t>
      </w:r>
      <w:r w:rsidR="00243779">
        <w:rPr>
          <w:rFonts w:ascii="Times New Roman" w:hAnsi="Times New Roman" w:cs="Times New Roman"/>
          <w:sz w:val="24"/>
          <w:szCs w:val="24"/>
        </w:rPr>
        <w:t xml:space="preserve"> mittetulundusühingud,</w:t>
      </w:r>
      <w:r>
        <w:rPr>
          <w:rFonts w:ascii="Times New Roman" w:hAnsi="Times New Roman" w:cs="Times New Roman"/>
          <w:sz w:val="24"/>
          <w:szCs w:val="24"/>
        </w:rPr>
        <w:t xml:space="preserve"> seltsingud, riigiasutused. </w:t>
      </w:r>
    </w:p>
    <w:p w14:paraId="29865476" w14:textId="30F136B5" w:rsidR="00A02ACD" w:rsidRPr="00A02ACD" w:rsidRDefault="00F737B6" w:rsidP="00B34EB0">
      <w:pPr>
        <w:tabs>
          <w:tab w:val="left" w:pos="2820"/>
        </w:tabs>
        <w:spacing w:after="240" w:line="360" w:lineRule="auto"/>
        <w:jc w:val="both"/>
        <w:rPr>
          <w:rFonts w:ascii="Times New Roman" w:hAnsi="Times New Roman" w:cs="Times New Roman"/>
          <w:sz w:val="24"/>
          <w:szCs w:val="24"/>
        </w:rPr>
      </w:pPr>
      <w:r w:rsidRPr="00BE2425">
        <w:rPr>
          <w:rFonts w:ascii="Times New Roman" w:hAnsi="Times New Roman" w:cs="Times New Roman"/>
          <w:sz w:val="24"/>
          <w:szCs w:val="24"/>
        </w:rPr>
        <w:t>Detailandmete sammus esitatud andmed on aluseks järgnevates sammudes olevate andmeväljade eeltäitmiseks ning kontrollimiseks.</w:t>
      </w:r>
    </w:p>
    <w:p w14:paraId="65A0290B" w14:textId="56F4B16B" w:rsidR="00F737B6" w:rsidRDefault="005914E4" w:rsidP="00B34EB0">
      <w:pPr>
        <w:tabs>
          <w:tab w:val="left" w:pos="2820"/>
        </w:tabs>
        <w:spacing w:after="240" w:line="360" w:lineRule="auto"/>
        <w:jc w:val="both"/>
        <w:rPr>
          <w:rFonts w:ascii="Times New Roman" w:hAnsi="Times New Roman" w:cs="Times New Roman"/>
          <w:b/>
          <w:bCs/>
          <w:sz w:val="24"/>
          <w:szCs w:val="24"/>
          <w:u w:val="single"/>
        </w:rPr>
      </w:pPr>
      <w:r w:rsidRPr="005914E4">
        <w:rPr>
          <w:rFonts w:ascii="Times New Roman" w:hAnsi="Times New Roman" w:cs="Times New Roman"/>
          <w:b/>
          <w:bCs/>
          <w:sz w:val="24"/>
          <w:szCs w:val="24"/>
          <w:u w:val="single"/>
        </w:rPr>
        <w:t xml:space="preserve">Plokk: </w:t>
      </w:r>
      <w:r w:rsidR="00F737B6" w:rsidRPr="005914E4">
        <w:rPr>
          <w:rFonts w:ascii="Times New Roman" w:hAnsi="Times New Roman" w:cs="Times New Roman"/>
          <w:b/>
          <w:bCs/>
          <w:sz w:val="24"/>
          <w:szCs w:val="24"/>
          <w:u w:val="single"/>
        </w:rPr>
        <w:t>Taotleja andmed</w:t>
      </w:r>
    </w:p>
    <w:p w14:paraId="1C9342E7" w14:textId="673B9162" w:rsidR="00243779" w:rsidRPr="00243779" w:rsidRDefault="00243779" w:rsidP="00B34EB0">
      <w:pPr>
        <w:tabs>
          <w:tab w:val="left" w:pos="2820"/>
        </w:tabs>
        <w:spacing w:after="240" w:line="360" w:lineRule="auto"/>
        <w:jc w:val="both"/>
        <w:rPr>
          <w:rFonts w:ascii="Times New Roman" w:hAnsi="Times New Roman" w:cs="Times New Roman"/>
          <w:iCs/>
          <w:sz w:val="24"/>
          <w:szCs w:val="24"/>
        </w:rPr>
      </w:pPr>
      <w:r>
        <w:rPr>
          <w:rFonts w:ascii="Times New Roman" w:hAnsi="Times New Roman" w:cs="Times New Roman"/>
          <w:iCs/>
          <w:sz w:val="24"/>
          <w:szCs w:val="24"/>
        </w:rPr>
        <w:t>Kui taotleja on FIE, tuleb valida rippmenüüst majandusarvestuse lii</w:t>
      </w:r>
      <w:r w:rsidR="00C653A6">
        <w:rPr>
          <w:rFonts w:ascii="Times New Roman" w:hAnsi="Times New Roman" w:cs="Times New Roman"/>
          <w:iCs/>
          <w:sz w:val="24"/>
          <w:szCs w:val="24"/>
        </w:rPr>
        <w:t>k: kassapõhine või tekkepõhine.</w:t>
      </w:r>
    </w:p>
    <w:p w14:paraId="04472C0B" w14:textId="734537C9" w:rsidR="00243779" w:rsidRPr="005914E4" w:rsidRDefault="00243779" w:rsidP="00B34EB0">
      <w:pPr>
        <w:tabs>
          <w:tab w:val="left" w:pos="2820"/>
        </w:tabs>
        <w:spacing w:after="240" w:line="360" w:lineRule="auto"/>
        <w:jc w:val="both"/>
        <w:rPr>
          <w:rFonts w:ascii="Times New Roman" w:hAnsi="Times New Roman" w:cs="Times New Roman"/>
          <w:b/>
          <w:bCs/>
          <w:sz w:val="24"/>
          <w:szCs w:val="24"/>
          <w:u w:val="single"/>
        </w:rPr>
      </w:pPr>
      <w:r w:rsidRPr="00BE2425">
        <w:rPr>
          <w:rFonts w:ascii="Times New Roman" w:hAnsi="Times New Roman" w:cs="Times New Roman"/>
          <w:i/>
          <w:sz w:val="24"/>
          <w:szCs w:val="24"/>
        </w:rPr>
        <w:t xml:space="preserve">Pilt </w:t>
      </w:r>
      <w:r>
        <w:rPr>
          <w:rFonts w:ascii="Times New Roman" w:hAnsi="Times New Roman" w:cs="Times New Roman"/>
          <w:i/>
          <w:sz w:val="24"/>
          <w:szCs w:val="24"/>
        </w:rPr>
        <w:t>4</w:t>
      </w:r>
      <w:r w:rsidRPr="00BE2425">
        <w:rPr>
          <w:rFonts w:ascii="Times New Roman" w:hAnsi="Times New Roman" w:cs="Times New Roman"/>
          <w:i/>
          <w:sz w:val="24"/>
          <w:szCs w:val="24"/>
        </w:rPr>
        <w:t xml:space="preserve"> – Detailandmed:</w:t>
      </w:r>
      <w:r w:rsidR="00C653A6">
        <w:rPr>
          <w:rFonts w:ascii="Times New Roman" w:hAnsi="Times New Roman" w:cs="Times New Roman"/>
          <w:i/>
          <w:sz w:val="24"/>
          <w:szCs w:val="24"/>
        </w:rPr>
        <w:t xml:space="preserve"> </w:t>
      </w:r>
      <w:r>
        <w:rPr>
          <w:rFonts w:ascii="Times New Roman" w:hAnsi="Times New Roman" w:cs="Times New Roman"/>
          <w:i/>
          <w:sz w:val="24"/>
          <w:szCs w:val="24"/>
        </w:rPr>
        <w:t>majandusarvestuse liik</w:t>
      </w:r>
    </w:p>
    <w:p w14:paraId="03D64F5E" w14:textId="52940FE3" w:rsidR="00243779" w:rsidRDefault="00243779" w:rsidP="00FF723C">
      <w:pPr>
        <w:tabs>
          <w:tab w:val="left" w:pos="2820"/>
        </w:tabs>
        <w:spacing w:after="240" w:line="360" w:lineRule="auto"/>
        <w:jc w:val="both"/>
        <w:rPr>
          <w:rFonts w:ascii="Times New Roman" w:hAnsi="Times New Roman" w:cs="Times New Roman"/>
          <w:b/>
          <w:bCs/>
          <w:sz w:val="24"/>
          <w:szCs w:val="24"/>
        </w:rPr>
      </w:pPr>
      <w:r w:rsidRPr="00243779">
        <w:rPr>
          <w:rFonts w:ascii="Times New Roman" w:hAnsi="Times New Roman" w:cs="Times New Roman"/>
          <w:b/>
          <w:bCs/>
          <w:noProof/>
          <w:sz w:val="24"/>
          <w:szCs w:val="24"/>
        </w:rPr>
        <w:drawing>
          <wp:inline distT="0" distB="0" distL="0" distR="0" wp14:anchorId="15326011" wp14:editId="67A4CD11">
            <wp:extent cx="5731510" cy="58801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588010"/>
                    </a:xfrm>
                    <a:prstGeom prst="rect">
                      <a:avLst/>
                    </a:prstGeom>
                  </pic:spPr>
                </pic:pic>
              </a:graphicData>
            </a:graphic>
          </wp:inline>
        </w:drawing>
      </w:r>
    </w:p>
    <w:p w14:paraId="1C580043" w14:textId="77777777" w:rsidR="00243779" w:rsidRDefault="00243779" w:rsidP="00FF723C">
      <w:pPr>
        <w:tabs>
          <w:tab w:val="left" w:pos="2820"/>
        </w:tabs>
        <w:spacing w:after="240" w:line="360" w:lineRule="auto"/>
        <w:jc w:val="both"/>
        <w:rPr>
          <w:rFonts w:ascii="Times New Roman" w:hAnsi="Times New Roman" w:cs="Times New Roman"/>
          <w:b/>
          <w:bCs/>
          <w:sz w:val="24"/>
          <w:szCs w:val="24"/>
        </w:rPr>
      </w:pPr>
    </w:p>
    <w:p w14:paraId="451F520D" w14:textId="4FAF8A43" w:rsidR="00FF723C" w:rsidRPr="00BE2425" w:rsidRDefault="00FF723C" w:rsidP="00FF723C">
      <w:pPr>
        <w:tabs>
          <w:tab w:val="left" w:pos="2820"/>
        </w:tabs>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Kontserni liikmed</w:t>
      </w:r>
    </w:p>
    <w:p w14:paraId="0F1C03F0" w14:textId="1AB53BAF" w:rsidR="00FF723C" w:rsidRPr="00BE2425" w:rsidRDefault="00FF723C" w:rsidP="00FF723C">
      <w:pPr>
        <w:tabs>
          <w:tab w:val="left" w:pos="2820"/>
        </w:tabs>
        <w:spacing w:after="240" w:line="360" w:lineRule="auto"/>
        <w:jc w:val="both"/>
        <w:rPr>
          <w:rFonts w:ascii="Times New Roman" w:hAnsi="Times New Roman" w:cs="Times New Roman"/>
          <w:sz w:val="24"/>
          <w:szCs w:val="24"/>
        </w:rPr>
      </w:pPr>
      <w:r w:rsidRPr="00BE2425">
        <w:rPr>
          <w:rFonts w:ascii="Times New Roman" w:hAnsi="Times New Roman" w:cs="Times New Roman"/>
          <w:sz w:val="24"/>
          <w:szCs w:val="24"/>
        </w:rPr>
        <w:t xml:space="preserve">Taotleja märgib, kas ta kuulub kontserni või mitte. </w:t>
      </w:r>
      <w:r>
        <w:rPr>
          <w:rFonts w:ascii="Times New Roman" w:hAnsi="Times New Roman" w:cs="Times New Roman"/>
          <w:sz w:val="24"/>
          <w:szCs w:val="24"/>
        </w:rPr>
        <w:t>„</w:t>
      </w:r>
      <w:r w:rsidRPr="00BE2425">
        <w:rPr>
          <w:rFonts w:ascii="Times New Roman" w:hAnsi="Times New Roman" w:cs="Times New Roman"/>
          <w:sz w:val="24"/>
          <w:szCs w:val="24"/>
        </w:rPr>
        <w:t>Jah</w:t>
      </w:r>
      <w:r>
        <w:rPr>
          <w:rFonts w:ascii="Times New Roman" w:hAnsi="Times New Roman" w:cs="Times New Roman"/>
          <w:sz w:val="24"/>
          <w:szCs w:val="24"/>
        </w:rPr>
        <w:t>“</w:t>
      </w:r>
      <w:r w:rsidRPr="00BE2425">
        <w:rPr>
          <w:rFonts w:ascii="Times New Roman" w:hAnsi="Times New Roman" w:cs="Times New Roman"/>
          <w:sz w:val="24"/>
          <w:szCs w:val="24"/>
        </w:rPr>
        <w:t xml:space="preserve"> vastuse korral</w:t>
      </w:r>
      <w:r>
        <w:rPr>
          <w:rFonts w:ascii="Times New Roman" w:hAnsi="Times New Roman" w:cs="Times New Roman"/>
          <w:sz w:val="24"/>
          <w:szCs w:val="24"/>
        </w:rPr>
        <w:t xml:space="preserve"> avaneb tabel</w:t>
      </w:r>
      <w:r w:rsidRPr="00BE2425">
        <w:rPr>
          <w:rFonts w:ascii="Times New Roman" w:hAnsi="Times New Roman" w:cs="Times New Roman"/>
          <w:sz w:val="24"/>
          <w:szCs w:val="24"/>
        </w:rPr>
        <w:t xml:space="preserve"> </w:t>
      </w:r>
      <w:r>
        <w:rPr>
          <w:rFonts w:ascii="Times New Roman" w:hAnsi="Times New Roman" w:cs="Times New Roman"/>
          <w:sz w:val="24"/>
          <w:szCs w:val="24"/>
        </w:rPr>
        <w:t>„</w:t>
      </w:r>
      <w:r w:rsidRPr="00BE2425">
        <w:rPr>
          <w:rFonts w:ascii="Times New Roman" w:hAnsi="Times New Roman" w:cs="Times New Roman"/>
          <w:sz w:val="24"/>
          <w:szCs w:val="24"/>
        </w:rPr>
        <w:t>Kontserni</w:t>
      </w:r>
      <w:r>
        <w:rPr>
          <w:rFonts w:ascii="Times New Roman" w:hAnsi="Times New Roman" w:cs="Times New Roman"/>
          <w:sz w:val="24"/>
          <w:szCs w:val="24"/>
        </w:rPr>
        <w:t xml:space="preserve"> liikmed“, kuhu</w:t>
      </w:r>
      <w:r w:rsidRPr="00BE2425">
        <w:rPr>
          <w:rFonts w:ascii="Times New Roman" w:hAnsi="Times New Roman" w:cs="Times New Roman"/>
          <w:sz w:val="24"/>
          <w:szCs w:val="24"/>
        </w:rPr>
        <w:t xml:space="preserve"> lisatakse </w:t>
      </w:r>
      <w:r>
        <w:rPr>
          <w:rFonts w:ascii="Times New Roman" w:hAnsi="Times New Roman" w:cs="Times New Roman"/>
          <w:sz w:val="24"/>
          <w:szCs w:val="24"/>
        </w:rPr>
        <w:t xml:space="preserve">kõik liikmed registrikoodi alusel nupust „Lisa rida“. Kontserni liikme nimi leitakse peale registrikoodi sisestamist nupule „Otsi“ vajutamisega. </w:t>
      </w:r>
    </w:p>
    <w:p w14:paraId="40CFC110" w14:textId="3C4A374B" w:rsidR="00FF723C" w:rsidRPr="00BE2425" w:rsidRDefault="00FF723C" w:rsidP="00FF723C">
      <w:pPr>
        <w:tabs>
          <w:tab w:val="left" w:pos="2820"/>
        </w:tabs>
        <w:spacing w:after="240" w:line="360" w:lineRule="auto"/>
        <w:jc w:val="both"/>
        <w:rPr>
          <w:rFonts w:ascii="Times New Roman" w:hAnsi="Times New Roman" w:cs="Times New Roman"/>
          <w:sz w:val="24"/>
          <w:szCs w:val="24"/>
        </w:rPr>
      </w:pPr>
      <w:bookmarkStart w:id="2" w:name="_Hlk183676281"/>
      <w:bookmarkStart w:id="3" w:name="_Hlk171673845"/>
      <w:r w:rsidRPr="00BE2425">
        <w:rPr>
          <w:rFonts w:ascii="Times New Roman" w:hAnsi="Times New Roman" w:cs="Times New Roman"/>
          <w:i/>
          <w:sz w:val="24"/>
          <w:szCs w:val="24"/>
        </w:rPr>
        <w:t xml:space="preserve">Pilt </w:t>
      </w:r>
      <w:r w:rsidR="00243779">
        <w:rPr>
          <w:rFonts w:ascii="Times New Roman" w:hAnsi="Times New Roman" w:cs="Times New Roman"/>
          <w:i/>
          <w:sz w:val="24"/>
          <w:szCs w:val="24"/>
        </w:rPr>
        <w:t>5</w:t>
      </w:r>
      <w:r w:rsidRPr="00BE2425">
        <w:rPr>
          <w:rFonts w:ascii="Times New Roman" w:hAnsi="Times New Roman" w:cs="Times New Roman"/>
          <w:i/>
          <w:sz w:val="24"/>
          <w:szCs w:val="24"/>
        </w:rPr>
        <w:t xml:space="preserve"> – Detailandmed: </w:t>
      </w:r>
      <w:bookmarkStart w:id="4" w:name="_Hlk171687972"/>
      <w:bookmarkEnd w:id="2"/>
      <w:r w:rsidRPr="00BE2425">
        <w:rPr>
          <w:rFonts w:ascii="Times New Roman" w:hAnsi="Times New Roman" w:cs="Times New Roman"/>
          <w:i/>
          <w:sz w:val="24"/>
          <w:szCs w:val="24"/>
        </w:rPr>
        <w:t>taotleja kuulub kontserni</w:t>
      </w:r>
      <w:bookmarkEnd w:id="4"/>
    </w:p>
    <w:bookmarkEnd w:id="3"/>
    <w:p w14:paraId="7D2E6976" w14:textId="76E21CFE" w:rsidR="00FF723C" w:rsidRPr="00BE2425" w:rsidRDefault="00243779" w:rsidP="00FF723C">
      <w:pPr>
        <w:tabs>
          <w:tab w:val="left" w:pos="2820"/>
        </w:tabs>
        <w:spacing w:after="240" w:line="360" w:lineRule="auto"/>
        <w:jc w:val="both"/>
        <w:rPr>
          <w:rFonts w:ascii="Times New Roman" w:hAnsi="Times New Roman" w:cs="Times New Roman"/>
          <w:sz w:val="24"/>
          <w:szCs w:val="24"/>
        </w:rPr>
      </w:pPr>
      <w:r>
        <w:rPr>
          <w:noProof/>
        </w:rPr>
        <w:drawing>
          <wp:inline distT="0" distB="0" distL="0" distR="0" wp14:anchorId="352058B3" wp14:editId="1D69FA89">
            <wp:extent cx="5731510" cy="150050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500505"/>
                    </a:xfrm>
                    <a:prstGeom prst="rect">
                      <a:avLst/>
                    </a:prstGeom>
                    <a:noFill/>
                    <a:ln>
                      <a:noFill/>
                    </a:ln>
                  </pic:spPr>
                </pic:pic>
              </a:graphicData>
            </a:graphic>
          </wp:inline>
        </w:drawing>
      </w:r>
    </w:p>
    <w:p w14:paraId="3B786F2E" w14:textId="337A496B" w:rsidR="00C653A6" w:rsidRDefault="00C653A6" w:rsidP="00B34EB0">
      <w:pPr>
        <w:tabs>
          <w:tab w:val="left" w:pos="2820"/>
        </w:tabs>
        <w:spacing w:after="240" w:line="360" w:lineRule="auto"/>
        <w:jc w:val="both"/>
        <w:rPr>
          <w:rFonts w:ascii="Times New Roman" w:hAnsi="Times New Roman" w:cs="Times New Roman"/>
          <w:b/>
          <w:bCs/>
          <w:iCs/>
          <w:sz w:val="24"/>
          <w:szCs w:val="24"/>
        </w:rPr>
      </w:pPr>
      <w:r w:rsidRPr="00C653A6">
        <w:rPr>
          <w:rFonts w:ascii="Times New Roman" w:hAnsi="Times New Roman" w:cs="Times New Roman"/>
          <w:b/>
          <w:bCs/>
          <w:iCs/>
          <w:sz w:val="24"/>
          <w:szCs w:val="24"/>
        </w:rPr>
        <w:t>Majandusaasta aruanded</w:t>
      </w:r>
    </w:p>
    <w:p w14:paraId="755F6D1A" w14:textId="219F2511" w:rsidR="00C653A6" w:rsidRPr="00C653A6" w:rsidRDefault="00C653A6" w:rsidP="00B34EB0">
      <w:pPr>
        <w:tabs>
          <w:tab w:val="left" w:pos="2820"/>
        </w:tabs>
        <w:spacing w:after="240" w:line="360" w:lineRule="auto"/>
        <w:jc w:val="both"/>
        <w:rPr>
          <w:rFonts w:ascii="Times New Roman" w:hAnsi="Times New Roman" w:cs="Times New Roman"/>
          <w:iCs/>
          <w:sz w:val="24"/>
          <w:szCs w:val="24"/>
        </w:rPr>
      </w:pPr>
      <w:r>
        <w:rPr>
          <w:rFonts w:ascii="Times New Roman" w:hAnsi="Times New Roman" w:cs="Times New Roman"/>
          <w:iCs/>
          <w:sz w:val="24"/>
          <w:szCs w:val="24"/>
        </w:rPr>
        <w:t>Taotleja märgib, kas tema taotluse esitamisele vahetult eelnenud kahe majandusaasta kinnitatud konsolideeritud aruanded on äriregistrist kättesaadavad. „Jah“ vastuse korral faile ei lisata. „Ei“ vastuse korral lisatakse t</w:t>
      </w:r>
      <w:r w:rsidRPr="00C653A6">
        <w:rPr>
          <w:rFonts w:ascii="Times New Roman" w:hAnsi="Times New Roman" w:cs="Times New Roman"/>
          <w:iCs/>
          <w:sz w:val="24"/>
          <w:szCs w:val="24"/>
        </w:rPr>
        <w:t>aotluse esitamisele vahetult eelnenud kahe majandusaasta kinnitatud majandusaasta konsolideeritud aruande ärakirjad</w:t>
      </w:r>
      <w:r>
        <w:rPr>
          <w:rFonts w:ascii="Times New Roman" w:hAnsi="Times New Roman" w:cs="Times New Roman"/>
          <w:iCs/>
          <w:sz w:val="24"/>
          <w:szCs w:val="24"/>
        </w:rPr>
        <w:t>.</w:t>
      </w:r>
    </w:p>
    <w:p w14:paraId="75C3EB87" w14:textId="674ACBC7" w:rsidR="00FC1B49" w:rsidRDefault="00C653A6" w:rsidP="00B34EB0">
      <w:pPr>
        <w:tabs>
          <w:tab w:val="left" w:pos="2820"/>
        </w:tabs>
        <w:spacing w:after="240" w:line="360" w:lineRule="auto"/>
        <w:jc w:val="both"/>
        <w:rPr>
          <w:rFonts w:ascii="Times New Roman" w:hAnsi="Times New Roman" w:cs="Times New Roman"/>
          <w:b/>
          <w:bCs/>
          <w:sz w:val="24"/>
          <w:szCs w:val="24"/>
        </w:rPr>
      </w:pPr>
      <w:r w:rsidRPr="00BE2425">
        <w:rPr>
          <w:rFonts w:ascii="Times New Roman" w:hAnsi="Times New Roman" w:cs="Times New Roman"/>
          <w:i/>
          <w:sz w:val="24"/>
          <w:szCs w:val="24"/>
        </w:rPr>
        <w:t xml:space="preserve">Pilt </w:t>
      </w:r>
      <w:r>
        <w:rPr>
          <w:rFonts w:ascii="Times New Roman" w:hAnsi="Times New Roman" w:cs="Times New Roman"/>
          <w:i/>
          <w:sz w:val="24"/>
          <w:szCs w:val="24"/>
        </w:rPr>
        <w:t>6</w:t>
      </w:r>
      <w:r w:rsidRPr="00BE2425">
        <w:rPr>
          <w:rFonts w:ascii="Times New Roman" w:hAnsi="Times New Roman" w:cs="Times New Roman"/>
          <w:i/>
          <w:sz w:val="24"/>
          <w:szCs w:val="24"/>
        </w:rPr>
        <w:t xml:space="preserve"> – Detailandmed:</w:t>
      </w:r>
      <w:r>
        <w:rPr>
          <w:rFonts w:ascii="Times New Roman" w:hAnsi="Times New Roman" w:cs="Times New Roman"/>
          <w:i/>
          <w:sz w:val="24"/>
          <w:szCs w:val="24"/>
        </w:rPr>
        <w:t xml:space="preserve"> majandusaasta aruanded</w:t>
      </w:r>
    </w:p>
    <w:p w14:paraId="25FBAC10" w14:textId="715DBB97" w:rsidR="00C653A6" w:rsidRDefault="00C653A6" w:rsidP="00B34EB0">
      <w:pPr>
        <w:tabs>
          <w:tab w:val="left" w:pos="2820"/>
        </w:tabs>
        <w:spacing w:after="240" w:line="360" w:lineRule="auto"/>
        <w:jc w:val="both"/>
        <w:rPr>
          <w:rFonts w:ascii="Times New Roman" w:hAnsi="Times New Roman" w:cs="Times New Roman"/>
          <w:b/>
          <w:bCs/>
          <w:sz w:val="24"/>
          <w:szCs w:val="24"/>
        </w:rPr>
      </w:pPr>
      <w:r w:rsidRPr="00C653A6">
        <w:rPr>
          <w:rFonts w:ascii="Times New Roman" w:hAnsi="Times New Roman" w:cs="Times New Roman"/>
          <w:b/>
          <w:bCs/>
          <w:noProof/>
          <w:sz w:val="24"/>
          <w:szCs w:val="24"/>
        </w:rPr>
        <w:drawing>
          <wp:inline distT="0" distB="0" distL="0" distR="0" wp14:anchorId="5E62D672" wp14:editId="6132EABC">
            <wp:extent cx="5731510" cy="5168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516890"/>
                    </a:xfrm>
                    <a:prstGeom prst="rect">
                      <a:avLst/>
                    </a:prstGeom>
                  </pic:spPr>
                </pic:pic>
              </a:graphicData>
            </a:graphic>
          </wp:inline>
        </w:drawing>
      </w:r>
    </w:p>
    <w:p w14:paraId="255281DB" w14:textId="77777777" w:rsidR="00C653A6" w:rsidRDefault="00C653A6" w:rsidP="00B34EB0">
      <w:pPr>
        <w:tabs>
          <w:tab w:val="left" w:pos="2820"/>
        </w:tabs>
        <w:spacing w:after="240" w:line="360" w:lineRule="auto"/>
        <w:jc w:val="both"/>
        <w:rPr>
          <w:rFonts w:ascii="Times New Roman" w:hAnsi="Times New Roman" w:cs="Times New Roman"/>
          <w:b/>
          <w:bCs/>
          <w:sz w:val="24"/>
          <w:szCs w:val="24"/>
        </w:rPr>
      </w:pPr>
    </w:p>
    <w:p w14:paraId="56E8BB99" w14:textId="77777777" w:rsidR="00FF723C" w:rsidRPr="00BE2425" w:rsidRDefault="00FF723C" w:rsidP="00FF723C">
      <w:pPr>
        <w:tabs>
          <w:tab w:val="left" w:pos="2820"/>
        </w:tabs>
        <w:spacing w:after="240" w:line="360" w:lineRule="auto"/>
        <w:jc w:val="both"/>
        <w:rPr>
          <w:rFonts w:ascii="Times New Roman" w:hAnsi="Times New Roman" w:cs="Times New Roman"/>
          <w:b/>
          <w:bCs/>
          <w:sz w:val="24"/>
          <w:szCs w:val="24"/>
        </w:rPr>
      </w:pPr>
      <w:r w:rsidRPr="00BE2425">
        <w:rPr>
          <w:rFonts w:ascii="Times New Roman" w:hAnsi="Times New Roman" w:cs="Times New Roman"/>
          <w:b/>
          <w:bCs/>
          <w:sz w:val="24"/>
          <w:szCs w:val="24"/>
        </w:rPr>
        <w:t>Taotleja on autonoomne, partner- või seotud ettevõtja</w:t>
      </w:r>
    </w:p>
    <w:p w14:paraId="3971AF27" w14:textId="77777777" w:rsidR="00FF723C" w:rsidRPr="00BE2425" w:rsidRDefault="00FF723C" w:rsidP="00FF723C">
      <w:pPr>
        <w:tabs>
          <w:tab w:val="left" w:pos="2820"/>
        </w:tabs>
        <w:spacing w:after="240" w:line="360" w:lineRule="auto"/>
        <w:jc w:val="both"/>
        <w:rPr>
          <w:rFonts w:ascii="Times New Roman" w:hAnsi="Times New Roman" w:cs="Times New Roman"/>
          <w:sz w:val="24"/>
          <w:szCs w:val="24"/>
        </w:rPr>
      </w:pPr>
      <w:r w:rsidRPr="00BE2425">
        <w:rPr>
          <w:rFonts w:ascii="Times New Roman" w:hAnsi="Times New Roman" w:cs="Times New Roman"/>
          <w:sz w:val="24"/>
          <w:szCs w:val="24"/>
        </w:rPr>
        <w:t>Taotleja valib rippmenüüst, kas ta on autonoomne, partner- või seotud ettevõtja.</w:t>
      </w:r>
    </w:p>
    <w:p w14:paraId="59594B73" w14:textId="7790EF07" w:rsidR="00FF723C" w:rsidRPr="00BE2425" w:rsidRDefault="00FF723C" w:rsidP="00FF723C">
      <w:pPr>
        <w:tabs>
          <w:tab w:val="left" w:pos="2820"/>
        </w:tabs>
        <w:spacing w:after="240" w:line="360" w:lineRule="auto"/>
        <w:jc w:val="both"/>
        <w:rPr>
          <w:rFonts w:ascii="Times New Roman" w:hAnsi="Times New Roman" w:cs="Times New Roman"/>
          <w:sz w:val="24"/>
          <w:szCs w:val="24"/>
        </w:rPr>
      </w:pPr>
      <w:r w:rsidRPr="00BE2425">
        <w:rPr>
          <w:rFonts w:ascii="Times New Roman" w:hAnsi="Times New Roman" w:cs="Times New Roman"/>
          <w:i/>
          <w:sz w:val="24"/>
          <w:szCs w:val="24"/>
        </w:rPr>
        <w:t xml:space="preserve">Pilt </w:t>
      </w:r>
      <w:r w:rsidR="00C653A6">
        <w:rPr>
          <w:rFonts w:ascii="Times New Roman" w:hAnsi="Times New Roman" w:cs="Times New Roman"/>
          <w:i/>
          <w:sz w:val="24"/>
          <w:szCs w:val="24"/>
        </w:rPr>
        <w:t>7</w:t>
      </w:r>
      <w:r w:rsidRPr="00BE2425">
        <w:rPr>
          <w:rFonts w:ascii="Times New Roman" w:hAnsi="Times New Roman" w:cs="Times New Roman"/>
          <w:i/>
          <w:sz w:val="24"/>
          <w:szCs w:val="24"/>
        </w:rPr>
        <w:t xml:space="preserve"> – Detailandmed: taotleja on autonoomne, partner- või seotud ettevõtja</w:t>
      </w:r>
    </w:p>
    <w:p w14:paraId="44B4E273" w14:textId="0E2EE478" w:rsidR="00243779" w:rsidRPr="00C653A6" w:rsidRDefault="00FF723C" w:rsidP="00B34EB0">
      <w:pPr>
        <w:tabs>
          <w:tab w:val="left" w:pos="2820"/>
        </w:tabs>
        <w:spacing w:after="240" w:line="360" w:lineRule="auto"/>
        <w:jc w:val="both"/>
        <w:rPr>
          <w:rFonts w:ascii="Times New Roman" w:hAnsi="Times New Roman" w:cs="Times New Roman"/>
          <w:sz w:val="24"/>
          <w:szCs w:val="24"/>
        </w:rPr>
      </w:pPr>
      <w:r w:rsidRPr="00BE2425">
        <w:rPr>
          <w:rFonts w:ascii="Times New Roman" w:hAnsi="Times New Roman" w:cs="Times New Roman"/>
          <w:noProof/>
          <w:sz w:val="24"/>
          <w:szCs w:val="24"/>
        </w:rPr>
        <w:drawing>
          <wp:inline distT="0" distB="0" distL="0" distR="0" wp14:anchorId="7703C80A" wp14:editId="671E1613">
            <wp:extent cx="5731510" cy="2184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18440"/>
                    </a:xfrm>
                    <a:prstGeom prst="rect">
                      <a:avLst/>
                    </a:prstGeom>
                  </pic:spPr>
                </pic:pic>
              </a:graphicData>
            </a:graphic>
          </wp:inline>
        </w:drawing>
      </w:r>
    </w:p>
    <w:p w14:paraId="0D61411A" w14:textId="77777777" w:rsidR="00FF723C" w:rsidRPr="00BE2425" w:rsidRDefault="00FF723C" w:rsidP="00FF723C">
      <w:pPr>
        <w:tabs>
          <w:tab w:val="left" w:pos="2820"/>
        </w:tabs>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Valitsevat mõju omavad ettevõtjad</w:t>
      </w:r>
    </w:p>
    <w:p w14:paraId="670B4D5F" w14:textId="77777777" w:rsidR="00FF723C" w:rsidRPr="00BE2425" w:rsidRDefault="00FF723C" w:rsidP="00FF723C">
      <w:pPr>
        <w:tabs>
          <w:tab w:val="left" w:pos="2820"/>
        </w:tabs>
        <w:spacing w:after="240" w:line="360" w:lineRule="auto"/>
        <w:jc w:val="both"/>
        <w:rPr>
          <w:rFonts w:ascii="Times New Roman" w:hAnsi="Times New Roman" w:cs="Times New Roman"/>
          <w:sz w:val="24"/>
          <w:szCs w:val="24"/>
        </w:rPr>
      </w:pPr>
      <w:r w:rsidRPr="00BE2425">
        <w:rPr>
          <w:rFonts w:ascii="Times New Roman" w:hAnsi="Times New Roman" w:cs="Times New Roman"/>
          <w:sz w:val="24"/>
          <w:szCs w:val="24"/>
        </w:rPr>
        <w:t xml:space="preserve">Taotleja märgib, kas tema üle on lepingu </w:t>
      </w:r>
      <w:bookmarkStart w:id="5" w:name="_Hlk171673948"/>
      <w:r w:rsidRPr="00BE2425">
        <w:rPr>
          <w:rFonts w:ascii="Times New Roman" w:hAnsi="Times New Roman" w:cs="Times New Roman"/>
          <w:sz w:val="24"/>
          <w:szCs w:val="24"/>
        </w:rPr>
        <w:t>või muul alusel valitsevat mõju omav ettevõtja</w:t>
      </w:r>
      <w:bookmarkEnd w:id="5"/>
      <w:r w:rsidRPr="00BE2425">
        <w:rPr>
          <w:rFonts w:ascii="Times New Roman" w:hAnsi="Times New Roman" w:cs="Times New Roman"/>
          <w:sz w:val="24"/>
          <w:szCs w:val="24"/>
        </w:rPr>
        <w:t xml:space="preserve">. </w:t>
      </w:r>
      <w:r>
        <w:rPr>
          <w:rFonts w:ascii="Times New Roman" w:hAnsi="Times New Roman" w:cs="Times New Roman"/>
          <w:sz w:val="24"/>
          <w:szCs w:val="24"/>
        </w:rPr>
        <w:t>„</w:t>
      </w:r>
      <w:r w:rsidRPr="00BE2425">
        <w:rPr>
          <w:rFonts w:ascii="Times New Roman" w:hAnsi="Times New Roman" w:cs="Times New Roman"/>
          <w:sz w:val="24"/>
          <w:szCs w:val="24"/>
        </w:rPr>
        <w:t>Jah</w:t>
      </w:r>
      <w:r>
        <w:rPr>
          <w:rFonts w:ascii="Times New Roman" w:hAnsi="Times New Roman" w:cs="Times New Roman"/>
          <w:sz w:val="24"/>
          <w:szCs w:val="24"/>
        </w:rPr>
        <w:t>“</w:t>
      </w:r>
      <w:r w:rsidRPr="00BE2425">
        <w:rPr>
          <w:rFonts w:ascii="Times New Roman" w:hAnsi="Times New Roman" w:cs="Times New Roman"/>
          <w:sz w:val="24"/>
          <w:szCs w:val="24"/>
        </w:rPr>
        <w:t xml:space="preserve"> vastuse korral</w:t>
      </w:r>
      <w:r>
        <w:rPr>
          <w:rFonts w:ascii="Times New Roman" w:hAnsi="Times New Roman" w:cs="Times New Roman"/>
          <w:sz w:val="24"/>
          <w:szCs w:val="24"/>
        </w:rPr>
        <w:t xml:space="preserve"> avaneb tabel „Valitsevat mõju omavad ettevõtjad“, kuhu</w:t>
      </w:r>
      <w:r w:rsidRPr="00BE2425">
        <w:rPr>
          <w:rFonts w:ascii="Times New Roman" w:hAnsi="Times New Roman" w:cs="Times New Roman"/>
          <w:sz w:val="24"/>
          <w:szCs w:val="24"/>
        </w:rPr>
        <w:t xml:space="preserve"> lisatakse ettevõtjad</w:t>
      </w:r>
      <w:r>
        <w:rPr>
          <w:rFonts w:ascii="Times New Roman" w:hAnsi="Times New Roman" w:cs="Times New Roman"/>
          <w:sz w:val="24"/>
          <w:szCs w:val="24"/>
        </w:rPr>
        <w:t xml:space="preserve"> registrikoodi alusel nupust „Lisa rida“. Ettevõtja nimi leitakse peale registrikoodi sisestamist nupule „Otsi“ vajutamisega. </w:t>
      </w:r>
    </w:p>
    <w:p w14:paraId="37A427EE" w14:textId="61AD0BB1" w:rsidR="00FF723C" w:rsidRPr="00BE2425" w:rsidRDefault="00FF723C" w:rsidP="00FF723C">
      <w:pPr>
        <w:tabs>
          <w:tab w:val="left" w:pos="2820"/>
        </w:tabs>
        <w:spacing w:after="240" w:line="360" w:lineRule="auto"/>
        <w:jc w:val="both"/>
        <w:rPr>
          <w:rFonts w:ascii="Times New Roman" w:hAnsi="Times New Roman" w:cs="Times New Roman"/>
          <w:sz w:val="24"/>
          <w:szCs w:val="24"/>
        </w:rPr>
      </w:pPr>
      <w:bookmarkStart w:id="6" w:name="_Hlk171674109"/>
      <w:r w:rsidRPr="00BE2425">
        <w:rPr>
          <w:rFonts w:ascii="Times New Roman" w:hAnsi="Times New Roman" w:cs="Times New Roman"/>
          <w:i/>
          <w:sz w:val="24"/>
          <w:szCs w:val="24"/>
        </w:rPr>
        <w:t xml:space="preserve">Pilt </w:t>
      </w:r>
      <w:r w:rsidR="00C653A6">
        <w:rPr>
          <w:rFonts w:ascii="Times New Roman" w:hAnsi="Times New Roman" w:cs="Times New Roman"/>
          <w:i/>
          <w:sz w:val="24"/>
          <w:szCs w:val="24"/>
        </w:rPr>
        <w:t>8</w:t>
      </w:r>
      <w:r w:rsidRPr="00BE2425">
        <w:rPr>
          <w:rFonts w:ascii="Times New Roman" w:hAnsi="Times New Roman" w:cs="Times New Roman"/>
          <w:i/>
          <w:sz w:val="24"/>
          <w:szCs w:val="24"/>
        </w:rPr>
        <w:t xml:space="preserve"> – Detailandmed: taotleja </w:t>
      </w:r>
      <w:bookmarkEnd w:id="6"/>
      <w:r w:rsidRPr="00BE2425">
        <w:rPr>
          <w:rFonts w:ascii="Times New Roman" w:hAnsi="Times New Roman" w:cs="Times New Roman"/>
          <w:i/>
          <w:sz w:val="24"/>
          <w:szCs w:val="24"/>
        </w:rPr>
        <w:t>üle on lepingu või muul alusel valitsevat mõju omav ettevõtja</w:t>
      </w:r>
    </w:p>
    <w:p w14:paraId="2F9C96F3" w14:textId="77777777" w:rsidR="00FF723C" w:rsidRPr="00281644" w:rsidRDefault="00FF723C" w:rsidP="00FF723C">
      <w:pPr>
        <w:tabs>
          <w:tab w:val="left" w:pos="2820"/>
        </w:tabs>
        <w:spacing w:after="24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57B8AD" wp14:editId="31549ADE">
            <wp:extent cx="5729605" cy="99758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9605" cy="997585"/>
                    </a:xfrm>
                    <a:prstGeom prst="rect">
                      <a:avLst/>
                    </a:prstGeom>
                    <a:noFill/>
                    <a:ln>
                      <a:noFill/>
                    </a:ln>
                  </pic:spPr>
                </pic:pic>
              </a:graphicData>
            </a:graphic>
          </wp:inline>
        </w:drawing>
      </w:r>
    </w:p>
    <w:p w14:paraId="2A43C351" w14:textId="46A662E3" w:rsidR="00FC1B49" w:rsidRDefault="00FC1B49" w:rsidP="00B34EB0">
      <w:pPr>
        <w:tabs>
          <w:tab w:val="left" w:pos="2820"/>
        </w:tabs>
        <w:spacing w:after="240" w:line="360" w:lineRule="auto"/>
        <w:jc w:val="both"/>
        <w:rPr>
          <w:rFonts w:ascii="Times New Roman" w:hAnsi="Times New Roman" w:cs="Times New Roman"/>
          <w:b/>
          <w:bCs/>
          <w:sz w:val="24"/>
          <w:szCs w:val="24"/>
        </w:rPr>
      </w:pPr>
    </w:p>
    <w:p w14:paraId="782C7348" w14:textId="5313AEDF" w:rsidR="00C653A6" w:rsidRDefault="00C653A6" w:rsidP="00B34EB0">
      <w:pPr>
        <w:tabs>
          <w:tab w:val="left" w:pos="2820"/>
        </w:tabs>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Taotleja määratlus</w:t>
      </w:r>
    </w:p>
    <w:p w14:paraId="3528959A" w14:textId="3F2E5283" w:rsidR="00C653A6" w:rsidRDefault="00C653A6" w:rsidP="00B34EB0">
      <w:pPr>
        <w:tabs>
          <w:tab w:val="left" w:pos="2820"/>
        </w:tabs>
        <w:spacing w:after="240" w:line="360" w:lineRule="auto"/>
        <w:jc w:val="both"/>
        <w:rPr>
          <w:rFonts w:ascii="Times New Roman" w:hAnsi="Times New Roman" w:cs="Times New Roman"/>
          <w:sz w:val="24"/>
          <w:szCs w:val="24"/>
        </w:rPr>
      </w:pPr>
      <w:r>
        <w:rPr>
          <w:rFonts w:ascii="Times New Roman" w:hAnsi="Times New Roman" w:cs="Times New Roman"/>
          <w:sz w:val="24"/>
          <w:szCs w:val="24"/>
        </w:rPr>
        <w:t>Taotleja valib rippmenüüst ettevõtte määratluse: mikroettevõtja või väikeettevõtja.</w:t>
      </w:r>
    </w:p>
    <w:p w14:paraId="6F204F3E" w14:textId="34A93128" w:rsidR="00C653A6" w:rsidRDefault="00C653A6" w:rsidP="00B34EB0">
      <w:pPr>
        <w:tabs>
          <w:tab w:val="left" w:pos="2820"/>
        </w:tabs>
        <w:spacing w:after="240" w:line="360" w:lineRule="auto"/>
        <w:jc w:val="both"/>
        <w:rPr>
          <w:rFonts w:ascii="Times New Roman" w:hAnsi="Times New Roman" w:cs="Times New Roman"/>
          <w:sz w:val="24"/>
          <w:szCs w:val="24"/>
        </w:rPr>
      </w:pPr>
      <w:r w:rsidRPr="00BE2425">
        <w:rPr>
          <w:rFonts w:ascii="Times New Roman" w:hAnsi="Times New Roman" w:cs="Times New Roman"/>
          <w:i/>
          <w:sz w:val="24"/>
          <w:szCs w:val="24"/>
        </w:rPr>
        <w:t xml:space="preserve">Pilt </w:t>
      </w:r>
      <w:r w:rsidR="00735619">
        <w:rPr>
          <w:rFonts w:ascii="Times New Roman" w:hAnsi="Times New Roman" w:cs="Times New Roman"/>
          <w:i/>
          <w:sz w:val="24"/>
          <w:szCs w:val="24"/>
        </w:rPr>
        <w:t>9</w:t>
      </w:r>
      <w:r w:rsidRPr="00BE2425">
        <w:rPr>
          <w:rFonts w:ascii="Times New Roman" w:hAnsi="Times New Roman" w:cs="Times New Roman"/>
          <w:i/>
          <w:sz w:val="24"/>
          <w:szCs w:val="24"/>
        </w:rPr>
        <w:t xml:space="preserve"> – Detailandmed:</w:t>
      </w:r>
      <w:r>
        <w:rPr>
          <w:rFonts w:ascii="Times New Roman" w:hAnsi="Times New Roman" w:cs="Times New Roman"/>
          <w:i/>
          <w:sz w:val="24"/>
          <w:szCs w:val="24"/>
        </w:rPr>
        <w:t xml:space="preserve"> taotleja määratlus</w:t>
      </w:r>
    </w:p>
    <w:p w14:paraId="5978C7AC" w14:textId="59CFAAEA" w:rsidR="00C653A6" w:rsidRPr="00735619" w:rsidRDefault="00C653A6" w:rsidP="00B34EB0">
      <w:pPr>
        <w:tabs>
          <w:tab w:val="left" w:pos="2820"/>
        </w:tabs>
        <w:spacing w:after="240" w:line="360" w:lineRule="auto"/>
        <w:jc w:val="both"/>
        <w:rPr>
          <w:rFonts w:ascii="Times New Roman" w:hAnsi="Times New Roman" w:cs="Times New Roman"/>
          <w:sz w:val="24"/>
          <w:szCs w:val="24"/>
        </w:rPr>
      </w:pPr>
      <w:r w:rsidRPr="00C653A6">
        <w:rPr>
          <w:rFonts w:ascii="Times New Roman" w:hAnsi="Times New Roman" w:cs="Times New Roman"/>
          <w:noProof/>
          <w:sz w:val="24"/>
          <w:szCs w:val="24"/>
        </w:rPr>
        <w:drawing>
          <wp:inline distT="0" distB="0" distL="0" distR="0" wp14:anchorId="061449EC" wp14:editId="4BEA293C">
            <wp:extent cx="5731510" cy="30226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02260"/>
                    </a:xfrm>
                    <a:prstGeom prst="rect">
                      <a:avLst/>
                    </a:prstGeom>
                  </pic:spPr>
                </pic:pic>
              </a:graphicData>
            </a:graphic>
          </wp:inline>
        </w:drawing>
      </w:r>
    </w:p>
    <w:p w14:paraId="513266F9" w14:textId="17F5ECA3" w:rsidR="00FC1B49" w:rsidRDefault="00F26465" w:rsidP="00B34EB0">
      <w:pPr>
        <w:tabs>
          <w:tab w:val="left" w:pos="2820"/>
        </w:tabs>
        <w:spacing w:after="240" w:line="360" w:lineRule="auto"/>
        <w:jc w:val="both"/>
        <w:rPr>
          <w:rFonts w:ascii="Times New Roman" w:hAnsi="Times New Roman" w:cs="Times New Roman"/>
          <w:b/>
          <w:bCs/>
          <w:sz w:val="24"/>
          <w:szCs w:val="24"/>
        </w:rPr>
      </w:pPr>
      <w:r w:rsidRPr="00F26465">
        <w:rPr>
          <w:rFonts w:ascii="Times New Roman" w:hAnsi="Times New Roman" w:cs="Times New Roman"/>
          <w:b/>
          <w:bCs/>
          <w:sz w:val="24"/>
          <w:szCs w:val="24"/>
        </w:rPr>
        <w:t>Taotlejal on taotletava toetuse tegevustega seotud veebileht</w:t>
      </w:r>
    </w:p>
    <w:p w14:paraId="5083E827" w14:textId="465DD436" w:rsidR="00F26465" w:rsidRPr="00F26465" w:rsidRDefault="00F26465" w:rsidP="00B34EB0">
      <w:pPr>
        <w:tabs>
          <w:tab w:val="left" w:pos="2820"/>
        </w:tabs>
        <w:spacing w:after="240" w:line="360" w:lineRule="auto"/>
        <w:jc w:val="both"/>
        <w:rPr>
          <w:rFonts w:ascii="Times New Roman" w:hAnsi="Times New Roman" w:cs="Times New Roman"/>
          <w:sz w:val="24"/>
          <w:szCs w:val="24"/>
        </w:rPr>
      </w:pPr>
      <w:r w:rsidRPr="00F26465">
        <w:rPr>
          <w:rFonts w:ascii="Times New Roman" w:hAnsi="Times New Roman" w:cs="Times New Roman"/>
          <w:sz w:val="24"/>
          <w:szCs w:val="24"/>
        </w:rPr>
        <w:t>Taotleja märgib, kas tal on taotletava toetuse tegevustega seotud veebileht. „Jah“ vastuse korral lisatakse veebilehe aadressid.</w:t>
      </w:r>
    </w:p>
    <w:p w14:paraId="614549E4" w14:textId="459F6303" w:rsidR="00F26465" w:rsidRDefault="00F26465" w:rsidP="00B34EB0">
      <w:pPr>
        <w:tabs>
          <w:tab w:val="left" w:pos="2820"/>
        </w:tabs>
        <w:spacing w:after="240" w:line="360" w:lineRule="auto"/>
        <w:jc w:val="both"/>
        <w:rPr>
          <w:rFonts w:ascii="Times New Roman" w:hAnsi="Times New Roman" w:cs="Times New Roman"/>
          <w:b/>
          <w:bCs/>
          <w:sz w:val="24"/>
          <w:szCs w:val="24"/>
        </w:rPr>
      </w:pPr>
      <w:r w:rsidRPr="006810A2">
        <w:rPr>
          <w:rFonts w:ascii="Times New Roman" w:hAnsi="Times New Roman" w:cs="Times New Roman"/>
          <w:i/>
          <w:iCs/>
          <w:sz w:val="24"/>
          <w:szCs w:val="24"/>
        </w:rPr>
        <w:t>Pilt</w:t>
      </w:r>
      <w:r>
        <w:rPr>
          <w:rFonts w:ascii="Times New Roman" w:hAnsi="Times New Roman" w:cs="Times New Roman"/>
          <w:i/>
          <w:iCs/>
          <w:sz w:val="24"/>
          <w:szCs w:val="24"/>
        </w:rPr>
        <w:t xml:space="preserve"> 1</w:t>
      </w:r>
      <w:r w:rsidR="00735619">
        <w:rPr>
          <w:rFonts w:ascii="Times New Roman" w:hAnsi="Times New Roman" w:cs="Times New Roman"/>
          <w:i/>
          <w:iCs/>
          <w:sz w:val="24"/>
          <w:szCs w:val="24"/>
        </w:rPr>
        <w:t>0</w:t>
      </w:r>
      <w:r w:rsidRPr="006810A2">
        <w:rPr>
          <w:rFonts w:ascii="Times New Roman" w:hAnsi="Times New Roman" w:cs="Times New Roman"/>
          <w:i/>
          <w:iCs/>
          <w:sz w:val="24"/>
          <w:szCs w:val="24"/>
        </w:rPr>
        <w:t xml:space="preserve"> – Detailandmed:</w:t>
      </w:r>
      <w:r>
        <w:rPr>
          <w:rFonts w:ascii="Times New Roman" w:hAnsi="Times New Roman" w:cs="Times New Roman"/>
          <w:i/>
          <w:iCs/>
          <w:sz w:val="24"/>
          <w:szCs w:val="24"/>
        </w:rPr>
        <w:t xml:space="preserve"> veebilehe aadressid</w:t>
      </w:r>
    </w:p>
    <w:p w14:paraId="00A0F3F0" w14:textId="67D70122" w:rsidR="00FC1B49" w:rsidRDefault="00735619" w:rsidP="00B34EB0">
      <w:pPr>
        <w:tabs>
          <w:tab w:val="left" w:pos="2820"/>
        </w:tabs>
        <w:spacing w:after="240" w:line="360" w:lineRule="auto"/>
        <w:jc w:val="both"/>
        <w:rPr>
          <w:rFonts w:ascii="Times New Roman" w:hAnsi="Times New Roman" w:cs="Times New Roman"/>
          <w:b/>
          <w:bCs/>
          <w:sz w:val="24"/>
          <w:szCs w:val="24"/>
        </w:rPr>
      </w:pPr>
      <w:r w:rsidRPr="00735619">
        <w:rPr>
          <w:rFonts w:ascii="Times New Roman" w:hAnsi="Times New Roman" w:cs="Times New Roman"/>
          <w:b/>
          <w:bCs/>
          <w:noProof/>
          <w:sz w:val="24"/>
          <w:szCs w:val="24"/>
        </w:rPr>
        <w:drawing>
          <wp:inline distT="0" distB="0" distL="0" distR="0" wp14:anchorId="3E535676" wp14:editId="20C6477F">
            <wp:extent cx="5731510" cy="62801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628015"/>
                    </a:xfrm>
                    <a:prstGeom prst="rect">
                      <a:avLst/>
                    </a:prstGeom>
                  </pic:spPr>
                </pic:pic>
              </a:graphicData>
            </a:graphic>
          </wp:inline>
        </w:drawing>
      </w:r>
    </w:p>
    <w:p w14:paraId="22350BF1" w14:textId="7E4CF21C" w:rsidR="00F26465" w:rsidRDefault="00F26465" w:rsidP="00B34EB0">
      <w:pPr>
        <w:tabs>
          <w:tab w:val="left" w:pos="2820"/>
        </w:tabs>
        <w:spacing w:after="240" w:line="360" w:lineRule="auto"/>
        <w:jc w:val="both"/>
        <w:rPr>
          <w:rFonts w:ascii="Times New Roman" w:hAnsi="Times New Roman" w:cs="Times New Roman"/>
          <w:b/>
          <w:bCs/>
          <w:sz w:val="24"/>
          <w:szCs w:val="24"/>
        </w:rPr>
      </w:pPr>
      <w:r w:rsidRPr="00F26465">
        <w:rPr>
          <w:rFonts w:ascii="Times New Roman" w:hAnsi="Times New Roman" w:cs="Times New Roman"/>
          <w:b/>
          <w:bCs/>
          <w:sz w:val="24"/>
          <w:szCs w:val="24"/>
        </w:rPr>
        <w:t>Lisainfo</w:t>
      </w:r>
    </w:p>
    <w:p w14:paraId="68F11BB3" w14:textId="4AAF9E60" w:rsidR="00F26465" w:rsidRPr="00F26465" w:rsidRDefault="00F26465" w:rsidP="00B34EB0">
      <w:pPr>
        <w:tabs>
          <w:tab w:val="left" w:pos="2820"/>
        </w:tabs>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Vajadusel saab taotleja lisada taotluse kohta mistahes lisainfot ning </w:t>
      </w:r>
      <w:r w:rsidR="00780636">
        <w:rPr>
          <w:rFonts w:ascii="Times New Roman" w:hAnsi="Times New Roman" w:cs="Times New Roman"/>
          <w:sz w:val="24"/>
          <w:szCs w:val="24"/>
        </w:rPr>
        <w:t xml:space="preserve">asjakohaseid </w:t>
      </w:r>
      <w:r>
        <w:rPr>
          <w:rFonts w:ascii="Times New Roman" w:hAnsi="Times New Roman" w:cs="Times New Roman"/>
          <w:sz w:val="24"/>
          <w:szCs w:val="24"/>
        </w:rPr>
        <w:t>dokumente.</w:t>
      </w:r>
    </w:p>
    <w:p w14:paraId="53741CD4" w14:textId="1D82BC60" w:rsidR="00FC1B49" w:rsidRDefault="00F26465" w:rsidP="00B34EB0">
      <w:pPr>
        <w:tabs>
          <w:tab w:val="left" w:pos="2820"/>
        </w:tabs>
        <w:spacing w:after="240" w:line="360" w:lineRule="auto"/>
        <w:jc w:val="both"/>
        <w:rPr>
          <w:rFonts w:ascii="Times New Roman" w:hAnsi="Times New Roman" w:cs="Times New Roman"/>
          <w:b/>
          <w:bCs/>
          <w:sz w:val="24"/>
          <w:szCs w:val="24"/>
        </w:rPr>
      </w:pPr>
      <w:r w:rsidRPr="006810A2">
        <w:rPr>
          <w:rFonts w:ascii="Times New Roman" w:hAnsi="Times New Roman" w:cs="Times New Roman"/>
          <w:i/>
          <w:iCs/>
          <w:sz w:val="24"/>
          <w:szCs w:val="24"/>
        </w:rPr>
        <w:t>Pilt</w:t>
      </w:r>
      <w:r>
        <w:rPr>
          <w:rFonts w:ascii="Times New Roman" w:hAnsi="Times New Roman" w:cs="Times New Roman"/>
          <w:i/>
          <w:iCs/>
          <w:sz w:val="24"/>
          <w:szCs w:val="24"/>
        </w:rPr>
        <w:t xml:space="preserve"> 1</w:t>
      </w:r>
      <w:r w:rsidR="00735619">
        <w:rPr>
          <w:rFonts w:ascii="Times New Roman" w:hAnsi="Times New Roman" w:cs="Times New Roman"/>
          <w:i/>
          <w:iCs/>
          <w:sz w:val="24"/>
          <w:szCs w:val="24"/>
        </w:rPr>
        <w:t>1</w:t>
      </w:r>
      <w:r w:rsidRPr="006810A2">
        <w:rPr>
          <w:rFonts w:ascii="Times New Roman" w:hAnsi="Times New Roman" w:cs="Times New Roman"/>
          <w:i/>
          <w:iCs/>
          <w:sz w:val="24"/>
          <w:szCs w:val="24"/>
        </w:rPr>
        <w:t xml:space="preserve"> – Detailandmed:</w:t>
      </w:r>
      <w:r>
        <w:rPr>
          <w:rFonts w:ascii="Times New Roman" w:hAnsi="Times New Roman" w:cs="Times New Roman"/>
          <w:i/>
          <w:iCs/>
          <w:sz w:val="24"/>
          <w:szCs w:val="24"/>
        </w:rPr>
        <w:t xml:space="preserve"> Lisainfo</w:t>
      </w:r>
    </w:p>
    <w:p w14:paraId="3C53E93D" w14:textId="193D2826" w:rsidR="00FC1B49" w:rsidRDefault="00F26465" w:rsidP="00B34EB0">
      <w:pPr>
        <w:tabs>
          <w:tab w:val="left" w:pos="2820"/>
        </w:tabs>
        <w:spacing w:after="240" w:line="360" w:lineRule="auto"/>
        <w:jc w:val="both"/>
        <w:rPr>
          <w:rFonts w:ascii="Times New Roman" w:hAnsi="Times New Roman" w:cs="Times New Roman"/>
          <w:b/>
          <w:bCs/>
          <w:sz w:val="24"/>
          <w:szCs w:val="24"/>
        </w:rPr>
      </w:pPr>
      <w:r w:rsidRPr="00F26465">
        <w:rPr>
          <w:rFonts w:ascii="Times New Roman" w:hAnsi="Times New Roman" w:cs="Times New Roman"/>
          <w:b/>
          <w:bCs/>
          <w:noProof/>
          <w:sz w:val="24"/>
          <w:szCs w:val="24"/>
        </w:rPr>
        <w:lastRenderedPageBreak/>
        <w:drawing>
          <wp:inline distT="0" distB="0" distL="0" distR="0" wp14:anchorId="5A39FB97" wp14:editId="1717ADF6">
            <wp:extent cx="5731510" cy="970280"/>
            <wp:effectExtent l="0" t="0" r="254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970280"/>
                    </a:xfrm>
                    <a:prstGeom prst="rect">
                      <a:avLst/>
                    </a:prstGeom>
                  </pic:spPr>
                </pic:pic>
              </a:graphicData>
            </a:graphic>
          </wp:inline>
        </w:drawing>
      </w:r>
    </w:p>
    <w:p w14:paraId="01DC2B14" w14:textId="77777777" w:rsidR="005914E4" w:rsidRDefault="005914E4" w:rsidP="00B34EB0">
      <w:pPr>
        <w:tabs>
          <w:tab w:val="left" w:pos="2820"/>
        </w:tabs>
        <w:spacing w:after="240" w:line="360" w:lineRule="auto"/>
        <w:jc w:val="both"/>
        <w:rPr>
          <w:rFonts w:ascii="Times New Roman" w:hAnsi="Times New Roman" w:cs="Times New Roman"/>
          <w:b/>
          <w:bCs/>
          <w:sz w:val="24"/>
          <w:szCs w:val="24"/>
        </w:rPr>
      </w:pPr>
    </w:p>
    <w:p w14:paraId="74215E67" w14:textId="1C02F80D" w:rsidR="00F26465" w:rsidRPr="005914E4" w:rsidRDefault="005914E4" w:rsidP="00F26465">
      <w:pPr>
        <w:tabs>
          <w:tab w:val="left" w:pos="2820"/>
        </w:tabs>
        <w:spacing w:after="240" w:line="360" w:lineRule="auto"/>
        <w:jc w:val="both"/>
        <w:rPr>
          <w:rFonts w:ascii="Times New Roman" w:hAnsi="Times New Roman" w:cs="Times New Roman"/>
          <w:b/>
          <w:bCs/>
          <w:sz w:val="24"/>
          <w:szCs w:val="24"/>
          <w:u w:val="single"/>
        </w:rPr>
      </w:pPr>
      <w:r w:rsidRPr="005914E4">
        <w:rPr>
          <w:rFonts w:ascii="Times New Roman" w:hAnsi="Times New Roman" w:cs="Times New Roman"/>
          <w:b/>
          <w:bCs/>
          <w:sz w:val="24"/>
          <w:szCs w:val="24"/>
          <w:u w:val="single"/>
        </w:rPr>
        <w:t xml:space="preserve">Plokk: </w:t>
      </w:r>
      <w:r w:rsidR="00F26465" w:rsidRPr="005914E4">
        <w:rPr>
          <w:rFonts w:ascii="Times New Roman" w:hAnsi="Times New Roman" w:cs="Times New Roman"/>
          <w:b/>
          <w:bCs/>
          <w:sz w:val="24"/>
          <w:szCs w:val="24"/>
          <w:u w:val="single"/>
        </w:rPr>
        <w:t>Seireandmed</w:t>
      </w:r>
    </w:p>
    <w:p w14:paraId="6BA50CB4" w14:textId="22B5F77E" w:rsidR="005914E4" w:rsidRDefault="005914E4" w:rsidP="005914E4">
      <w:pPr>
        <w:tabs>
          <w:tab w:val="left" w:pos="2820"/>
        </w:tabs>
        <w:spacing w:after="240" w:line="360" w:lineRule="auto"/>
        <w:jc w:val="both"/>
        <w:rPr>
          <w:rFonts w:ascii="Times New Roman" w:hAnsi="Times New Roman" w:cs="Times New Roman"/>
          <w:sz w:val="24"/>
          <w:szCs w:val="24"/>
        </w:rPr>
      </w:pPr>
      <w:r w:rsidRPr="00BE2425">
        <w:rPr>
          <w:rFonts w:ascii="Times New Roman" w:hAnsi="Times New Roman" w:cs="Times New Roman"/>
          <w:sz w:val="24"/>
          <w:szCs w:val="24"/>
        </w:rPr>
        <w:t>Taotleja märgib, kas ta on põllumajandustootja või mitte.</w:t>
      </w:r>
      <w:r>
        <w:rPr>
          <w:rFonts w:ascii="Times New Roman" w:hAnsi="Times New Roman" w:cs="Times New Roman"/>
          <w:sz w:val="24"/>
          <w:szCs w:val="24"/>
        </w:rPr>
        <w:t xml:space="preserve"> Info, kas taotleja on põllumajandusettevõtja</w:t>
      </w:r>
      <w:r w:rsidR="00990172">
        <w:rPr>
          <w:rFonts w:ascii="Times New Roman" w:hAnsi="Times New Roman" w:cs="Times New Roman"/>
          <w:sz w:val="24"/>
          <w:szCs w:val="24"/>
        </w:rPr>
        <w:t>,</w:t>
      </w:r>
      <w:r>
        <w:rPr>
          <w:rFonts w:ascii="Times New Roman" w:hAnsi="Times New Roman" w:cs="Times New Roman"/>
          <w:sz w:val="24"/>
          <w:szCs w:val="24"/>
        </w:rPr>
        <w:t xml:space="preserve"> on vajalik Euroopa Komisjonile seireandmete kogumiseks taotlejate lõikes. </w:t>
      </w:r>
    </w:p>
    <w:p w14:paraId="3F2F91E0" w14:textId="229C924B" w:rsidR="00F26465" w:rsidRPr="00BE2425" w:rsidRDefault="005914E4" w:rsidP="00F26465">
      <w:pPr>
        <w:tabs>
          <w:tab w:val="left" w:pos="2820"/>
        </w:tabs>
        <w:spacing w:after="240" w:line="360" w:lineRule="auto"/>
        <w:jc w:val="both"/>
        <w:rPr>
          <w:rFonts w:ascii="Times New Roman" w:hAnsi="Times New Roman" w:cs="Times New Roman"/>
          <w:sz w:val="24"/>
          <w:szCs w:val="24"/>
        </w:rPr>
      </w:pPr>
      <w:r>
        <w:rPr>
          <w:rFonts w:ascii="Times New Roman" w:hAnsi="Times New Roman" w:cs="Times New Roman"/>
          <w:sz w:val="24"/>
          <w:szCs w:val="24"/>
        </w:rPr>
        <w:t>Teised a</w:t>
      </w:r>
      <w:r w:rsidR="00F26465" w:rsidRPr="00BE2425">
        <w:rPr>
          <w:rFonts w:ascii="Times New Roman" w:hAnsi="Times New Roman" w:cs="Times New Roman"/>
          <w:sz w:val="24"/>
          <w:szCs w:val="24"/>
        </w:rPr>
        <w:t>ndmeväljad on täidetud süsteemi poolt automaatselt.</w:t>
      </w:r>
    </w:p>
    <w:p w14:paraId="1EFC0CFA" w14:textId="6E1FA2EF" w:rsidR="00F26465" w:rsidRPr="00BE2425" w:rsidRDefault="00F26465" w:rsidP="00F26465">
      <w:pPr>
        <w:tabs>
          <w:tab w:val="left" w:pos="2820"/>
        </w:tabs>
        <w:spacing w:after="240" w:line="360" w:lineRule="auto"/>
        <w:jc w:val="both"/>
        <w:rPr>
          <w:rFonts w:ascii="Times New Roman" w:hAnsi="Times New Roman" w:cs="Times New Roman"/>
          <w:i/>
          <w:sz w:val="24"/>
          <w:szCs w:val="24"/>
        </w:rPr>
      </w:pPr>
      <w:bookmarkStart w:id="7" w:name="_Hlk172017771"/>
      <w:bookmarkStart w:id="8" w:name="_Hlk183677504"/>
      <w:r w:rsidRPr="00BE2425">
        <w:rPr>
          <w:rFonts w:ascii="Times New Roman" w:hAnsi="Times New Roman" w:cs="Times New Roman"/>
          <w:i/>
          <w:sz w:val="24"/>
          <w:szCs w:val="24"/>
        </w:rPr>
        <w:t xml:space="preserve">Pilt </w:t>
      </w:r>
      <w:r w:rsidR="005914E4">
        <w:rPr>
          <w:rFonts w:ascii="Times New Roman" w:hAnsi="Times New Roman" w:cs="Times New Roman"/>
          <w:i/>
          <w:sz w:val="24"/>
          <w:szCs w:val="24"/>
        </w:rPr>
        <w:t>1</w:t>
      </w:r>
      <w:r w:rsidR="00735619">
        <w:rPr>
          <w:rFonts w:ascii="Times New Roman" w:hAnsi="Times New Roman" w:cs="Times New Roman"/>
          <w:i/>
          <w:sz w:val="24"/>
          <w:szCs w:val="24"/>
        </w:rPr>
        <w:t>2</w:t>
      </w:r>
      <w:r w:rsidRPr="00BE2425">
        <w:rPr>
          <w:rFonts w:ascii="Times New Roman" w:hAnsi="Times New Roman" w:cs="Times New Roman"/>
          <w:i/>
          <w:sz w:val="24"/>
          <w:szCs w:val="24"/>
        </w:rPr>
        <w:t xml:space="preserve"> – Detailandmed</w:t>
      </w:r>
      <w:bookmarkEnd w:id="7"/>
      <w:r w:rsidRPr="00BE2425">
        <w:rPr>
          <w:rFonts w:ascii="Times New Roman" w:hAnsi="Times New Roman" w:cs="Times New Roman"/>
          <w:i/>
          <w:sz w:val="24"/>
          <w:szCs w:val="24"/>
        </w:rPr>
        <w:t>: s</w:t>
      </w:r>
      <w:r w:rsidRPr="00F60DAF">
        <w:rPr>
          <w:rFonts w:ascii="Times New Roman" w:hAnsi="Times New Roman" w:cs="Times New Roman"/>
          <w:i/>
          <w:sz w:val="24"/>
          <w:szCs w:val="24"/>
        </w:rPr>
        <w:t>eireandmed</w:t>
      </w:r>
    </w:p>
    <w:bookmarkEnd w:id="8"/>
    <w:p w14:paraId="468A9B0D" w14:textId="7EC231C4" w:rsidR="00F26465" w:rsidRPr="00BE2425" w:rsidRDefault="005914E4" w:rsidP="00F26465">
      <w:pPr>
        <w:tabs>
          <w:tab w:val="left" w:pos="2820"/>
        </w:tabs>
        <w:spacing w:after="240" w:line="360" w:lineRule="auto"/>
        <w:jc w:val="both"/>
        <w:rPr>
          <w:rFonts w:ascii="Times New Roman" w:hAnsi="Times New Roman" w:cs="Times New Roman"/>
          <w:sz w:val="24"/>
          <w:szCs w:val="24"/>
        </w:rPr>
      </w:pPr>
      <w:r w:rsidRPr="005914E4">
        <w:rPr>
          <w:rFonts w:ascii="Times New Roman" w:hAnsi="Times New Roman" w:cs="Times New Roman"/>
          <w:noProof/>
          <w:sz w:val="24"/>
          <w:szCs w:val="24"/>
        </w:rPr>
        <w:drawing>
          <wp:inline distT="0" distB="0" distL="0" distR="0" wp14:anchorId="7AFC37F1" wp14:editId="6D66B085">
            <wp:extent cx="5731510" cy="1040130"/>
            <wp:effectExtent l="0" t="0" r="254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040130"/>
                    </a:xfrm>
                    <a:prstGeom prst="rect">
                      <a:avLst/>
                    </a:prstGeom>
                  </pic:spPr>
                </pic:pic>
              </a:graphicData>
            </a:graphic>
          </wp:inline>
        </w:drawing>
      </w:r>
    </w:p>
    <w:p w14:paraId="673D9FF2" w14:textId="77777777" w:rsidR="00735619" w:rsidRDefault="00735619" w:rsidP="00F26465">
      <w:pPr>
        <w:tabs>
          <w:tab w:val="left" w:pos="2820"/>
        </w:tabs>
        <w:spacing w:after="240" w:line="360" w:lineRule="auto"/>
        <w:jc w:val="both"/>
        <w:rPr>
          <w:rFonts w:ascii="Times New Roman" w:hAnsi="Times New Roman" w:cs="Times New Roman"/>
          <w:sz w:val="24"/>
          <w:szCs w:val="24"/>
        </w:rPr>
      </w:pPr>
      <w:bookmarkStart w:id="9" w:name="_Hlk172021932"/>
      <w:bookmarkStart w:id="10" w:name="_Hlk182837964"/>
    </w:p>
    <w:p w14:paraId="7A977E48" w14:textId="3CD014BF" w:rsidR="00735619" w:rsidRDefault="00735619" w:rsidP="00F26465">
      <w:pPr>
        <w:tabs>
          <w:tab w:val="left" w:pos="2820"/>
        </w:tabs>
        <w:spacing w:after="240" w:line="360" w:lineRule="auto"/>
        <w:jc w:val="both"/>
        <w:rPr>
          <w:rFonts w:ascii="Times New Roman" w:hAnsi="Times New Roman" w:cs="Times New Roman"/>
          <w:b/>
          <w:bCs/>
          <w:sz w:val="24"/>
          <w:szCs w:val="24"/>
        </w:rPr>
      </w:pPr>
      <w:r w:rsidRPr="00735619">
        <w:rPr>
          <w:rFonts w:ascii="Times New Roman" w:hAnsi="Times New Roman" w:cs="Times New Roman"/>
          <w:b/>
          <w:bCs/>
          <w:sz w:val="24"/>
          <w:szCs w:val="24"/>
        </w:rPr>
        <w:t>Ringlussevõetavate või töödeldavate kõrvalsaaduste päritolu</w:t>
      </w:r>
    </w:p>
    <w:p w14:paraId="27E6508E" w14:textId="03FF4F7B" w:rsidR="007B243F" w:rsidRDefault="00735619" w:rsidP="00735619">
      <w:pPr>
        <w:tabs>
          <w:tab w:val="left" w:pos="2820"/>
        </w:tabs>
        <w:spacing w:after="240" w:line="360" w:lineRule="auto"/>
        <w:jc w:val="both"/>
        <w:rPr>
          <w:rFonts w:ascii="Times New Roman" w:hAnsi="Times New Roman" w:cs="Times New Roman"/>
          <w:sz w:val="24"/>
          <w:szCs w:val="24"/>
        </w:rPr>
      </w:pPr>
      <w:bookmarkStart w:id="11" w:name="_Hlk183779126"/>
      <w:r>
        <w:rPr>
          <w:rFonts w:ascii="Times New Roman" w:hAnsi="Times New Roman" w:cs="Times New Roman"/>
          <w:sz w:val="24"/>
          <w:szCs w:val="24"/>
        </w:rPr>
        <w:t>Taotleja märgib r</w:t>
      </w:r>
      <w:r w:rsidRPr="00735619">
        <w:rPr>
          <w:rFonts w:ascii="Times New Roman" w:hAnsi="Times New Roman" w:cs="Times New Roman"/>
          <w:sz w:val="24"/>
          <w:szCs w:val="24"/>
        </w:rPr>
        <w:t xml:space="preserve">inglussevõetavate või töödeldavate kõrvalsaaduste </w:t>
      </w:r>
      <w:bookmarkEnd w:id="11"/>
      <w:r w:rsidRPr="00735619">
        <w:rPr>
          <w:rFonts w:ascii="Times New Roman" w:hAnsi="Times New Roman" w:cs="Times New Roman"/>
          <w:sz w:val="24"/>
          <w:szCs w:val="24"/>
        </w:rPr>
        <w:t>päritolu</w:t>
      </w:r>
      <w:r>
        <w:rPr>
          <w:rFonts w:ascii="Times New Roman" w:hAnsi="Times New Roman" w:cs="Times New Roman"/>
          <w:sz w:val="24"/>
          <w:szCs w:val="24"/>
        </w:rPr>
        <w:t xml:space="preserve"> ning selgituse. </w:t>
      </w:r>
      <w:r w:rsidR="007B243F" w:rsidRPr="007B243F">
        <w:rPr>
          <w:rFonts w:ascii="Times New Roman" w:hAnsi="Times New Roman" w:cs="Times New Roman"/>
          <w:sz w:val="24"/>
          <w:szCs w:val="24"/>
        </w:rPr>
        <w:t xml:space="preserve">Märkida ringlussevõetavate või töödeldavate kõrvalsaaduste päritolu </w:t>
      </w:r>
      <w:r w:rsidR="00AD29F8">
        <w:rPr>
          <w:rFonts w:ascii="Times New Roman" w:hAnsi="Times New Roman" w:cs="Times New Roman"/>
          <w:sz w:val="24"/>
          <w:szCs w:val="24"/>
        </w:rPr>
        <w:t>–</w:t>
      </w:r>
      <w:r w:rsidR="00AD29F8" w:rsidRPr="007B243F">
        <w:rPr>
          <w:rFonts w:ascii="Times New Roman" w:hAnsi="Times New Roman" w:cs="Times New Roman"/>
          <w:sz w:val="24"/>
          <w:szCs w:val="24"/>
        </w:rPr>
        <w:t xml:space="preserve"> </w:t>
      </w:r>
      <w:r w:rsidR="007B243F" w:rsidRPr="007B243F">
        <w:rPr>
          <w:rFonts w:ascii="Times New Roman" w:hAnsi="Times New Roman" w:cs="Times New Roman"/>
          <w:sz w:val="24"/>
          <w:szCs w:val="24"/>
        </w:rPr>
        <w:t>seda arvestatakse ka hindamise juures (lisapunkti saab taotleja, kes kasutab kõrvalsaaduste väärindamiseks ühe või mitme ettevõtte kõrvalsaadusi).</w:t>
      </w:r>
    </w:p>
    <w:p w14:paraId="2FC42312" w14:textId="7CAA2F52" w:rsidR="00735619" w:rsidRDefault="00735619" w:rsidP="00735619">
      <w:pPr>
        <w:tabs>
          <w:tab w:val="left" w:pos="2820"/>
        </w:tabs>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Päritolu valik tehakse rippmenüüst: </w:t>
      </w:r>
    </w:p>
    <w:p w14:paraId="057D8B35" w14:textId="3F95BCE5" w:rsidR="00735619" w:rsidRDefault="00735619" w:rsidP="00735619">
      <w:pPr>
        <w:pStyle w:val="ListParagraph"/>
        <w:numPr>
          <w:ilvl w:val="0"/>
          <w:numId w:val="10"/>
        </w:numPr>
        <w:tabs>
          <w:tab w:val="left" w:pos="2820"/>
        </w:tabs>
        <w:spacing w:after="240" w:line="360" w:lineRule="auto"/>
        <w:jc w:val="both"/>
        <w:rPr>
          <w:rFonts w:ascii="Times New Roman" w:hAnsi="Times New Roman" w:cs="Times New Roman"/>
          <w:sz w:val="24"/>
          <w:szCs w:val="24"/>
        </w:rPr>
      </w:pPr>
      <w:r w:rsidRPr="00735619">
        <w:rPr>
          <w:rFonts w:ascii="Times New Roman" w:hAnsi="Times New Roman" w:cs="Times New Roman"/>
          <w:sz w:val="24"/>
          <w:szCs w:val="24"/>
        </w:rPr>
        <w:t>põllumajandustoodete tootmise ja töötlemise kõrvalsaadused</w:t>
      </w:r>
      <w:r>
        <w:rPr>
          <w:rFonts w:ascii="Times New Roman" w:hAnsi="Times New Roman" w:cs="Times New Roman"/>
          <w:sz w:val="24"/>
          <w:szCs w:val="24"/>
        </w:rPr>
        <w:t>;</w:t>
      </w:r>
      <w:r w:rsidRPr="00735619">
        <w:rPr>
          <w:rFonts w:ascii="Times New Roman" w:hAnsi="Times New Roman" w:cs="Times New Roman"/>
          <w:sz w:val="24"/>
          <w:szCs w:val="24"/>
        </w:rPr>
        <w:t xml:space="preserve"> </w:t>
      </w:r>
    </w:p>
    <w:p w14:paraId="639E0C4D" w14:textId="2041568E" w:rsidR="00735619" w:rsidRDefault="00735619" w:rsidP="00735619">
      <w:pPr>
        <w:pStyle w:val="ListParagraph"/>
        <w:numPr>
          <w:ilvl w:val="0"/>
          <w:numId w:val="10"/>
        </w:numPr>
        <w:tabs>
          <w:tab w:val="left" w:pos="2820"/>
        </w:tabs>
        <w:spacing w:after="240" w:line="360" w:lineRule="auto"/>
        <w:jc w:val="both"/>
        <w:rPr>
          <w:rFonts w:ascii="Times New Roman" w:hAnsi="Times New Roman" w:cs="Times New Roman"/>
          <w:sz w:val="24"/>
          <w:szCs w:val="24"/>
        </w:rPr>
      </w:pPr>
      <w:r w:rsidRPr="00735619">
        <w:rPr>
          <w:rFonts w:ascii="Times New Roman" w:hAnsi="Times New Roman" w:cs="Times New Roman"/>
          <w:sz w:val="24"/>
          <w:szCs w:val="24"/>
        </w:rPr>
        <w:t>toiduainetööstuse tootmise ja töötlemise kõrvalsaadused</w:t>
      </w:r>
      <w:r>
        <w:rPr>
          <w:rFonts w:ascii="Times New Roman" w:hAnsi="Times New Roman" w:cs="Times New Roman"/>
          <w:sz w:val="24"/>
          <w:szCs w:val="24"/>
        </w:rPr>
        <w:t>;</w:t>
      </w:r>
      <w:r w:rsidRPr="00735619">
        <w:rPr>
          <w:rFonts w:ascii="Times New Roman" w:hAnsi="Times New Roman" w:cs="Times New Roman"/>
          <w:sz w:val="24"/>
          <w:szCs w:val="24"/>
        </w:rPr>
        <w:t xml:space="preserve"> </w:t>
      </w:r>
    </w:p>
    <w:p w14:paraId="353186E2" w14:textId="3E52F7B0" w:rsidR="00735619" w:rsidRDefault="00735619" w:rsidP="00735619">
      <w:pPr>
        <w:pStyle w:val="ListParagraph"/>
        <w:numPr>
          <w:ilvl w:val="0"/>
          <w:numId w:val="10"/>
        </w:numPr>
        <w:tabs>
          <w:tab w:val="left" w:pos="2820"/>
        </w:tabs>
        <w:spacing w:after="240" w:line="360" w:lineRule="auto"/>
        <w:jc w:val="both"/>
        <w:rPr>
          <w:rFonts w:ascii="Times New Roman" w:hAnsi="Times New Roman" w:cs="Times New Roman"/>
          <w:sz w:val="24"/>
          <w:szCs w:val="24"/>
        </w:rPr>
      </w:pPr>
      <w:r w:rsidRPr="00735619">
        <w:rPr>
          <w:rFonts w:ascii="Times New Roman" w:hAnsi="Times New Roman" w:cs="Times New Roman"/>
          <w:sz w:val="24"/>
          <w:szCs w:val="24"/>
        </w:rPr>
        <w:t>metsamajandamise tootmise ja töötlemise kõrvalsaadused.</w:t>
      </w:r>
    </w:p>
    <w:p w14:paraId="1EEAA760" w14:textId="4D48C254" w:rsidR="00735619" w:rsidRPr="00BE2425" w:rsidRDefault="00735619" w:rsidP="00735619">
      <w:pPr>
        <w:tabs>
          <w:tab w:val="left" w:pos="2820"/>
        </w:tabs>
        <w:spacing w:after="240" w:line="360" w:lineRule="auto"/>
        <w:jc w:val="both"/>
        <w:rPr>
          <w:rFonts w:ascii="Times New Roman" w:hAnsi="Times New Roman" w:cs="Times New Roman"/>
          <w:i/>
          <w:sz w:val="24"/>
          <w:szCs w:val="24"/>
        </w:rPr>
      </w:pPr>
      <w:r w:rsidRPr="00BE2425">
        <w:rPr>
          <w:rFonts w:ascii="Times New Roman" w:hAnsi="Times New Roman" w:cs="Times New Roman"/>
          <w:i/>
          <w:sz w:val="24"/>
          <w:szCs w:val="24"/>
        </w:rPr>
        <w:t xml:space="preserve">Pilt </w:t>
      </w:r>
      <w:r>
        <w:rPr>
          <w:rFonts w:ascii="Times New Roman" w:hAnsi="Times New Roman" w:cs="Times New Roman"/>
          <w:i/>
          <w:sz w:val="24"/>
          <w:szCs w:val="24"/>
        </w:rPr>
        <w:t>13</w:t>
      </w:r>
      <w:r w:rsidRPr="00BE2425">
        <w:rPr>
          <w:rFonts w:ascii="Times New Roman" w:hAnsi="Times New Roman" w:cs="Times New Roman"/>
          <w:i/>
          <w:sz w:val="24"/>
          <w:szCs w:val="24"/>
        </w:rPr>
        <w:t xml:space="preserve"> – Detailandmed: </w:t>
      </w:r>
      <w:r>
        <w:rPr>
          <w:rFonts w:ascii="Times New Roman" w:hAnsi="Times New Roman" w:cs="Times New Roman"/>
          <w:i/>
          <w:sz w:val="24"/>
          <w:szCs w:val="24"/>
        </w:rPr>
        <w:t>ringlussevõetavate või töödeldavate kõrvalsaaduste päritolu</w:t>
      </w:r>
    </w:p>
    <w:p w14:paraId="0FF4EA84" w14:textId="77777777" w:rsidR="00735619" w:rsidRPr="00735619" w:rsidRDefault="00735619" w:rsidP="00735619">
      <w:pPr>
        <w:tabs>
          <w:tab w:val="left" w:pos="2820"/>
        </w:tabs>
        <w:spacing w:after="240" w:line="360" w:lineRule="auto"/>
        <w:jc w:val="both"/>
        <w:rPr>
          <w:rFonts w:ascii="Times New Roman" w:hAnsi="Times New Roman" w:cs="Times New Roman"/>
          <w:sz w:val="24"/>
          <w:szCs w:val="24"/>
        </w:rPr>
      </w:pPr>
    </w:p>
    <w:p w14:paraId="171A3AEE" w14:textId="75A8FED1" w:rsidR="00735619" w:rsidRDefault="00735619" w:rsidP="00F26465">
      <w:pPr>
        <w:tabs>
          <w:tab w:val="left" w:pos="2820"/>
        </w:tabs>
        <w:spacing w:after="240" w:line="360" w:lineRule="auto"/>
        <w:jc w:val="both"/>
        <w:rPr>
          <w:rFonts w:ascii="Times New Roman" w:hAnsi="Times New Roman" w:cs="Times New Roman"/>
          <w:sz w:val="24"/>
          <w:szCs w:val="24"/>
        </w:rPr>
      </w:pPr>
      <w:r w:rsidRPr="00735619">
        <w:rPr>
          <w:rFonts w:ascii="Times New Roman" w:hAnsi="Times New Roman" w:cs="Times New Roman"/>
          <w:noProof/>
          <w:sz w:val="24"/>
          <w:szCs w:val="24"/>
        </w:rPr>
        <w:drawing>
          <wp:inline distT="0" distB="0" distL="0" distR="0" wp14:anchorId="7059FA02" wp14:editId="0A3F02B9">
            <wp:extent cx="5731510" cy="59182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591820"/>
                    </a:xfrm>
                    <a:prstGeom prst="rect">
                      <a:avLst/>
                    </a:prstGeom>
                  </pic:spPr>
                </pic:pic>
              </a:graphicData>
            </a:graphic>
          </wp:inline>
        </w:drawing>
      </w:r>
    </w:p>
    <w:p w14:paraId="5541843D" w14:textId="77777777" w:rsidR="006A0C18" w:rsidRPr="006A0C18" w:rsidRDefault="006A0C18" w:rsidP="006A0C18">
      <w:pPr>
        <w:tabs>
          <w:tab w:val="left" w:pos="2820"/>
        </w:tabs>
        <w:spacing w:after="240" w:line="360" w:lineRule="auto"/>
        <w:jc w:val="both"/>
        <w:rPr>
          <w:rFonts w:ascii="Times New Roman" w:hAnsi="Times New Roman" w:cs="Times New Roman"/>
          <w:b/>
          <w:bCs/>
          <w:iCs/>
          <w:sz w:val="24"/>
          <w:szCs w:val="24"/>
        </w:rPr>
      </w:pPr>
      <w:r w:rsidRPr="006A0C18">
        <w:rPr>
          <w:rFonts w:ascii="Times New Roman" w:hAnsi="Times New Roman" w:cs="Times New Roman"/>
          <w:b/>
          <w:bCs/>
          <w:iCs/>
          <w:sz w:val="24"/>
          <w:szCs w:val="24"/>
        </w:rPr>
        <w:t>Ringlussevõetavate või töödeldavate kõrvalsaaduste kogus</w:t>
      </w:r>
    </w:p>
    <w:p w14:paraId="758F26F0" w14:textId="3DBB86C9" w:rsidR="006A0C18" w:rsidRPr="006A0C18" w:rsidRDefault="006A0C18" w:rsidP="00F26465">
      <w:pPr>
        <w:tabs>
          <w:tab w:val="left" w:pos="2820"/>
        </w:tabs>
        <w:spacing w:after="240" w:line="360" w:lineRule="auto"/>
        <w:jc w:val="both"/>
        <w:rPr>
          <w:rFonts w:ascii="Times New Roman" w:hAnsi="Times New Roman" w:cs="Times New Roman"/>
          <w:iCs/>
          <w:sz w:val="24"/>
          <w:szCs w:val="24"/>
        </w:rPr>
      </w:pPr>
      <w:r>
        <w:rPr>
          <w:rFonts w:ascii="Times New Roman" w:hAnsi="Times New Roman" w:cs="Times New Roman"/>
          <w:sz w:val="24"/>
          <w:szCs w:val="24"/>
        </w:rPr>
        <w:t>Taotleja märgib r</w:t>
      </w:r>
      <w:r w:rsidRPr="00735619">
        <w:rPr>
          <w:rFonts w:ascii="Times New Roman" w:hAnsi="Times New Roman" w:cs="Times New Roman"/>
          <w:sz w:val="24"/>
          <w:szCs w:val="24"/>
        </w:rPr>
        <w:t>inglussevõetavate või töödeldavate kõrvalsaaduste</w:t>
      </w:r>
      <w:r>
        <w:rPr>
          <w:rFonts w:ascii="Times New Roman" w:hAnsi="Times New Roman" w:cs="Times New Roman"/>
          <w:sz w:val="24"/>
          <w:szCs w:val="24"/>
        </w:rPr>
        <w:t xml:space="preserve"> nimetused, kogused ja ühikud. Vajadusel lisada märkuste lahtrisse lisaselgitusi.</w:t>
      </w:r>
    </w:p>
    <w:p w14:paraId="733316BD" w14:textId="4BF0F260" w:rsidR="00735619" w:rsidRDefault="006A0C18" w:rsidP="00F26465">
      <w:pPr>
        <w:tabs>
          <w:tab w:val="left" w:pos="2820"/>
        </w:tabs>
        <w:spacing w:after="240" w:line="360" w:lineRule="auto"/>
        <w:jc w:val="both"/>
        <w:rPr>
          <w:rFonts w:ascii="Times New Roman" w:hAnsi="Times New Roman" w:cs="Times New Roman"/>
          <w:sz w:val="24"/>
          <w:szCs w:val="24"/>
        </w:rPr>
      </w:pPr>
      <w:r w:rsidRPr="00BE2425">
        <w:rPr>
          <w:rFonts w:ascii="Times New Roman" w:hAnsi="Times New Roman" w:cs="Times New Roman"/>
          <w:i/>
          <w:sz w:val="24"/>
          <w:szCs w:val="24"/>
        </w:rPr>
        <w:t xml:space="preserve">Pilt </w:t>
      </w:r>
      <w:r>
        <w:rPr>
          <w:rFonts w:ascii="Times New Roman" w:hAnsi="Times New Roman" w:cs="Times New Roman"/>
          <w:i/>
          <w:sz w:val="24"/>
          <w:szCs w:val="24"/>
        </w:rPr>
        <w:t>14</w:t>
      </w:r>
      <w:r w:rsidRPr="00BE2425">
        <w:rPr>
          <w:rFonts w:ascii="Times New Roman" w:hAnsi="Times New Roman" w:cs="Times New Roman"/>
          <w:i/>
          <w:sz w:val="24"/>
          <w:szCs w:val="24"/>
        </w:rPr>
        <w:t xml:space="preserve"> – Detailandmed: </w:t>
      </w:r>
      <w:r>
        <w:rPr>
          <w:rFonts w:ascii="Times New Roman" w:hAnsi="Times New Roman" w:cs="Times New Roman"/>
          <w:i/>
          <w:sz w:val="24"/>
          <w:szCs w:val="24"/>
        </w:rPr>
        <w:t>ringlussevõetavate või töödeldavate kõrvalsaaduste kogus</w:t>
      </w:r>
    </w:p>
    <w:p w14:paraId="3A56868B" w14:textId="6E9CAFAA" w:rsidR="006A0C18" w:rsidRDefault="006A0C18" w:rsidP="00F26465">
      <w:pPr>
        <w:tabs>
          <w:tab w:val="left" w:pos="2820"/>
        </w:tabs>
        <w:spacing w:after="240" w:line="360" w:lineRule="auto"/>
        <w:jc w:val="both"/>
        <w:rPr>
          <w:rFonts w:ascii="Times New Roman" w:hAnsi="Times New Roman" w:cs="Times New Roman"/>
          <w:sz w:val="24"/>
          <w:szCs w:val="24"/>
        </w:rPr>
      </w:pPr>
      <w:r w:rsidRPr="006A0C18">
        <w:rPr>
          <w:rFonts w:ascii="Times New Roman" w:hAnsi="Times New Roman" w:cs="Times New Roman"/>
          <w:noProof/>
          <w:sz w:val="24"/>
          <w:szCs w:val="24"/>
        </w:rPr>
        <w:drawing>
          <wp:inline distT="0" distB="0" distL="0" distR="0" wp14:anchorId="0C0C02EC" wp14:editId="043D725F">
            <wp:extent cx="5731510" cy="87884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878840"/>
                    </a:xfrm>
                    <a:prstGeom prst="rect">
                      <a:avLst/>
                    </a:prstGeom>
                  </pic:spPr>
                </pic:pic>
              </a:graphicData>
            </a:graphic>
          </wp:inline>
        </w:drawing>
      </w:r>
    </w:p>
    <w:p w14:paraId="6C5F1AC6" w14:textId="77777777" w:rsidR="006A0C18" w:rsidRPr="006A0C18" w:rsidRDefault="006A0C18" w:rsidP="006A0C18">
      <w:pPr>
        <w:tabs>
          <w:tab w:val="left" w:pos="2820"/>
        </w:tabs>
        <w:spacing w:after="240" w:line="360" w:lineRule="auto"/>
        <w:jc w:val="both"/>
        <w:rPr>
          <w:rFonts w:ascii="Times New Roman" w:hAnsi="Times New Roman" w:cs="Times New Roman"/>
          <w:b/>
          <w:bCs/>
          <w:iCs/>
          <w:sz w:val="24"/>
          <w:szCs w:val="24"/>
        </w:rPr>
      </w:pPr>
      <w:r w:rsidRPr="006A0C18">
        <w:rPr>
          <w:rFonts w:ascii="Times New Roman" w:hAnsi="Times New Roman" w:cs="Times New Roman"/>
          <w:b/>
          <w:bCs/>
          <w:iCs/>
          <w:sz w:val="24"/>
          <w:szCs w:val="24"/>
        </w:rPr>
        <w:t>Investeeringu tulemusel planeeritava toodangu või toote kogus</w:t>
      </w:r>
    </w:p>
    <w:p w14:paraId="506146CD" w14:textId="0754032F" w:rsidR="006A0C18" w:rsidRPr="006A0C18" w:rsidRDefault="006A0C18" w:rsidP="00F26465">
      <w:pPr>
        <w:tabs>
          <w:tab w:val="left" w:pos="2820"/>
        </w:tabs>
        <w:spacing w:after="24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Taotleja </w:t>
      </w:r>
      <w:r w:rsidR="00B04822">
        <w:rPr>
          <w:rFonts w:ascii="Times New Roman" w:hAnsi="Times New Roman" w:cs="Times New Roman"/>
          <w:iCs/>
          <w:sz w:val="24"/>
          <w:szCs w:val="24"/>
        </w:rPr>
        <w:t xml:space="preserve">märgib investeeringu tulemusel planeeritava toote nimetused, kogused ja ühikud. </w:t>
      </w:r>
      <w:r w:rsidR="00B04822">
        <w:rPr>
          <w:rFonts w:ascii="Times New Roman" w:hAnsi="Times New Roman" w:cs="Times New Roman"/>
          <w:sz w:val="24"/>
          <w:szCs w:val="24"/>
        </w:rPr>
        <w:t>Vajadusel lisada märkuste lahtrisse lisaselgitusi.</w:t>
      </w:r>
    </w:p>
    <w:p w14:paraId="309FD57C" w14:textId="1EB993A1" w:rsidR="00735619" w:rsidRDefault="006A0C18" w:rsidP="00F26465">
      <w:pPr>
        <w:tabs>
          <w:tab w:val="left" w:pos="2820"/>
        </w:tabs>
        <w:spacing w:after="240" w:line="360" w:lineRule="auto"/>
        <w:jc w:val="both"/>
        <w:rPr>
          <w:rFonts w:ascii="Times New Roman" w:hAnsi="Times New Roman" w:cs="Times New Roman"/>
          <w:sz w:val="24"/>
          <w:szCs w:val="24"/>
        </w:rPr>
      </w:pPr>
      <w:r w:rsidRPr="00BE2425">
        <w:rPr>
          <w:rFonts w:ascii="Times New Roman" w:hAnsi="Times New Roman" w:cs="Times New Roman"/>
          <w:i/>
          <w:sz w:val="24"/>
          <w:szCs w:val="24"/>
        </w:rPr>
        <w:t xml:space="preserve">Pilt </w:t>
      </w:r>
      <w:r>
        <w:rPr>
          <w:rFonts w:ascii="Times New Roman" w:hAnsi="Times New Roman" w:cs="Times New Roman"/>
          <w:i/>
          <w:sz w:val="24"/>
          <w:szCs w:val="24"/>
        </w:rPr>
        <w:t>15</w:t>
      </w:r>
      <w:r w:rsidRPr="00BE2425">
        <w:rPr>
          <w:rFonts w:ascii="Times New Roman" w:hAnsi="Times New Roman" w:cs="Times New Roman"/>
          <w:i/>
          <w:sz w:val="24"/>
          <w:szCs w:val="24"/>
        </w:rPr>
        <w:t xml:space="preserve"> – Detailandmed:</w:t>
      </w:r>
      <w:r>
        <w:rPr>
          <w:rFonts w:ascii="Times New Roman" w:hAnsi="Times New Roman" w:cs="Times New Roman"/>
          <w:i/>
          <w:sz w:val="24"/>
          <w:szCs w:val="24"/>
        </w:rPr>
        <w:t xml:space="preserve"> i</w:t>
      </w:r>
      <w:r w:rsidRPr="006A0C18">
        <w:rPr>
          <w:rFonts w:ascii="Times New Roman" w:hAnsi="Times New Roman" w:cs="Times New Roman"/>
          <w:sz w:val="24"/>
          <w:szCs w:val="24"/>
        </w:rPr>
        <w:t>nvesteeringu tulemusel planeeritava toodangu või toote kogus</w:t>
      </w:r>
    </w:p>
    <w:p w14:paraId="62E928E5" w14:textId="34A42649" w:rsidR="00735619" w:rsidRDefault="006A0C18" w:rsidP="00F26465">
      <w:pPr>
        <w:tabs>
          <w:tab w:val="left" w:pos="2820"/>
        </w:tabs>
        <w:spacing w:after="240" w:line="360" w:lineRule="auto"/>
        <w:jc w:val="both"/>
        <w:rPr>
          <w:rFonts w:ascii="Times New Roman" w:hAnsi="Times New Roman" w:cs="Times New Roman"/>
          <w:sz w:val="24"/>
          <w:szCs w:val="24"/>
        </w:rPr>
      </w:pPr>
      <w:r w:rsidRPr="006A0C18">
        <w:rPr>
          <w:rFonts w:ascii="Times New Roman" w:hAnsi="Times New Roman" w:cs="Times New Roman"/>
          <w:noProof/>
          <w:sz w:val="24"/>
          <w:szCs w:val="24"/>
        </w:rPr>
        <w:drawing>
          <wp:inline distT="0" distB="0" distL="0" distR="0" wp14:anchorId="09B22AD5" wp14:editId="04ACABBC">
            <wp:extent cx="5731510" cy="9017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901700"/>
                    </a:xfrm>
                    <a:prstGeom prst="rect">
                      <a:avLst/>
                    </a:prstGeom>
                  </pic:spPr>
                </pic:pic>
              </a:graphicData>
            </a:graphic>
          </wp:inline>
        </w:drawing>
      </w:r>
    </w:p>
    <w:p w14:paraId="185D9A76" w14:textId="77777777" w:rsidR="00A66B9B" w:rsidRDefault="00A66B9B" w:rsidP="00F26465">
      <w:pPr>
        <w:tabs>
          <w:tab w:val="left" w:pos="2820"/>
        </w:tabs>
        <w:spacing w:after="240" w:line="360" w:lineRule="auto"/>
        <w:jc w:val="both"/>
        <w:rPr>
          <w:rFonts w:ascii="Times New Roman" w:hAnsi="Times New Roman" w:cs="Times New Roman"/>
          <w:sz w:val="24"/>
          <w:szCs w:val="24"/>
        </w:rPr>
      </w:pPr>
    </w:p>
    <w:p w14:paraId="7EA2AE42" w14:textId="26DF6317" w:rsidR="00F26465" w:rsidRPr="00BE2425" w:rsidRDefault="00F26465" w:rsidP="00F26465">
      <w:pPr>
        <w:tabs>
          <w:tab w:val="left" w:pos="2820"/>
        </w:tabs>
        <w:spacing w:after="240" w:line="360" w:lineRule="auto"/>
        <w:jc w:val="both"/>
        <w:rPr>
          <w:rFonts w:ascii="Times New Roman" w:hAnsi="Times New Roman" w:cs="Times New Roman"/>
          <w:sz w:val="24"/>
          <w:szCs w:val="24"/>
        </w:rPr>
      </w:pPr>
      <w:bookmarkStart w:id="12" w:name="_Hlk183791147"/>
      <w:r w:rsidRPr="00B04822">
        <w:rPr>
          <w:rFonts w:ascii="Times New Roman" w:hAnsi="Times New Roman" w:cs="Times New Roman"/>
          <w:sz w:val="24"/>
          <w:szCs w:val="24"/>
        </w:rPr>
        <w:t>Järgmisele lehele liikumiseks vajutada „Salvesta ja edasi“.</w:t>
      </w:r>
    </w:p>
    <w:p w14:paraId="2EFD9008" w14:textId="03602B2A" w:rsidR="00F26465" w:rsidRPr="00BE2425" w:rsidRDefault="00F26465" w:rsidP="00F26465">
      <w:pPr>
        <w:tabs>
          <w:tab w:val="left" w:pos="2820"/>
        </w:tabs>
        <w:spacing w:after="240" w:line="360" w:lineRule="auto"/>
        <w:jc w:val="both"/>
        <w:rPr>
          <w:rFonts w:ascii="Times New Roman" w:hAnsi="Times New Roman" w:cs="Times New Roman"/>
          <w:sz w:val="24"/>
          <w:szCs w:val="24"/>
        </w:rPr>
      </w:pPr>
      <w:bookmarkStart w:id="13" w:name="_Hlk183789522"/>
      <w:bookmarkStart w:id="14" w:name="_Hlk172018378"/>
      <w:bookmarkEnd w:id="9"/>
      <w:r w:rsidRPr="00BE2425">
        <w:rPr>
          <w:rFonts w:ascii="Times New Roman" w:hAnsi="Times New Roman" w:cs="Times New Roman"/>
          <w:i/>
          <w:sz w:val="24"/>
          <w:szCs w:val="24"/>
        </w:rPr>
        <w:t xml:space="preserve">Pilt </w:t>
      </w:r>
      <w:r w:rsidR="005914E4">
        <w:rPr>
          <w:rFonts w:ascii="Times New Roman" w:hAnsi="Times New Roman" w:cs="Times New Roman"/>
          <w:i/>
          <w:sz w:val="24"/>
          <w:szCs w:val="24"/>
        </w:rPr>
        <w:t>1</w:t>
      </w:r>
      <w:r w:rsidR="00B04822">
        <w:rPr>
          <w:rFonts w:ascii="Times New Roman" w:hAnsi="Times New Roman" w:cs="Times New Roman"/>
          <w:i/>
          <w:sz w:val="24"/>
          <w:szCs w:val="24"/>
        </w:rPr>
        <w:t>6</w:t>
      </w:r>
      <w:r w:rsidRPr="00BE2425">
        <w:rPr>
          <w:rFonts w:ascii="Times New Roman" w:hAnsi="Times New Roman" w:cs="Times New Roman"/>
          <w:i/>
          <w:sz w:val="24"/>
          <w:szCs w:val="24"/>
        </w:rPr>
        <w:t xml:space="preserve"> – </w:t>
      </w:r>
      <w:bookmarkEnd w:id="13"/>
      <w:r w:rsidRPr="00BE2425">
        <w:rPr>
          <w:rFonts w:ascii="Times New Roman" w:hAnsi="Times New Roman" w:cs="Times New Roman"/>
          <w:i/>
          <w:sz w:val="24"/>
          <w:szCs w:val="24"/>
        </w:rPr>
        <w:t>Detailandmed</w:t>
      </w:r>
      <w:bookmarkEnd w:id="14"/>
      <w:r w:rsidRPr="00BE2425">
        <w:rPr>
          <w:rFonts w:ascii="Times New Roman" w:hAnsi="Times New Roman" w:cs="Times New Roman"/>
          <w:i/>
          <w:sz w:val="24"/>
          <w:szCs w:val="24"/>
        </w:rPr>
        <w:t>: Järgmisele lehele liikumine</w:t>
      </w:r>
    </w:p>
    <w:p w14:paraId="22F77FC2" w14:textId="49AD237D" w:rsidR="00780636" w:rsidRPr="007B243F" w:rsidRDefault="00F26465" w:rsidP="007B243F">
      <w:pPr>
        <w:tabs>
          <w:tab w:val="left" w:pos="2820"/>
        </w:tabs>
        <w:spacing w:after="240" w:line="360" w:lineRule="auto"/>
        <w:jc w:val="both"/>
        <w:rPr>
          <w:rFonts w:ascii="Times New Roman" w:hAnsi="Times New Roman" w:cs="Times New Roman"/>
          <w:sz w:val="24"/>
          <w:szCs w:val="24"/>
        </w:rPr>
      </w:pPr>
      <w:r w:rsidRPr="00BE2425">
        <w:rPr>
          <w:rFonts w:ascii="Times New Roman" w:hAnsi="Times New Roman" w:cs="Times New Roman"/>
          <w:noProof/>
          <w:sz w:val="24"/>
          <w:szCs w:val="24"/>
        </w:rPr>
        <w:drawing>
          <wp:inline distT="0" distB="0" distL="0" distR="0" wp14:anchorId="740AD796" wp14:editId="5EFD8A74">
            <wp:extent cx="4457700" cy="4667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57700" cy="466725"/>
                    </a:xfrm>
                    <a:prstGeom prst="rect">
                      <a:avLst/>
                    </a:prstGeom>
                  </pic:spPr>
                </pic:pic>
              </a:graphicData>
            </a:graphic>
          </wp:inline>
        </w:drawing>
      </w:r>
      <w:bookmarkEnd w:id="10"/>
      <w:bookmarkEnd w:id="12"/>
      <w:r w:rsidR="000B3CB3">
        <w:rPr>
          <w:rFonts w:ascii="Times New Roman" w:hAnsi="Times New Roman" w:cs="Times New Roman"/>
          <w:b/>
          <w:bCs/>
          <w:sz w:val="24"/>
          <w:szCs w:val="24"/>
        </w:rPr>
        <w:br w:type="page"/>
      </w:r>
    </w:p>
    <w:p w14:paraId="606A9C31" w14:textId="38F551AE" w:rsidR="00F26465" w:rsidRDefault="005914E4" w:rsidP="00B34EB0">
      <w:pPr>
        <w:tabs>
          <w:tab w:val="left" w:pos="2820"/>
        </w:tabs>
        <w:spacing w:after="240" w:line="360" w:lineRule="auto"/>
        <w:jc w:val="both"/>
        <w:rPr>
          <w:rFonts w:ascii="Times New Roman" w:hAnsi="Times New Roman" w:cs="Times New Roman"/>
          <w:b/>
          <w:bCs/>
          <w:sz w:val="24"/>
          <w:szCs w:val="24"/>
        </w:rPr>
      </w:pPr>
      <w:r w:rsidRPr="00BE2425">
        <w:rPr>
          <w:rFonts w:ascii="Times New Roman" w:hAnsi="Times New Roman" w:cs="Times New Roman"/>
          <w:noProof/>
          <w:sz w:val="24"/>
          <w:szCs w:val="24"/>
        </w:rPr>
        <w:lastRenderedPageBreak/>
        <mc:AlternateContent>
          <mc:Choice Requires="wps">
            <w:drawing>
              <wp:anchor distT="0" distB="0" distL="114300" distR="114300" simplePos="0" relativeHeight="251678720" behindDoc="0" locked="0" layoutInCell="1" allowOverlap="1" wp14:anchorId="364B4166" wp14:editId="0018C0F2">
                <wp:simplePos x="0" y="0"/>
                <wp:positionH relativeFrom="margin">
                  <wp:posOffset>0</wp:posOffset>
                </wp:positionH>
                <wp:positionV relativeFrom="paragraph">
                  <wp:posOffset>-635</wp:posOffset>
                </wp:positionV>
                <wp:extent cx="2179401" cy="428625"/>
                <wp:effectExtent l="19050" t="0" r="30480" b="28575"/>
                <wp:wrapNone/>
                <wp:docPr id="107" name="Arrow: Chevron 107"/>
                <wp:cNvGraphicFramePr/>
                <a:graphic xmlns:a="http://schemas.openxmlformats.org/drawingml/2006/main">
                  <a:graphicData uri="http://schemas.microsoft.com/office/word/2010/wordprocessingShape">
                    <wps:wsp>
                      <wps:cNvSpPr/>
                      <wps:spPr>
                        <a:xfrm>
                          <a:off x="0" y="0"/>
                          <a:ext cx="2179401" cy="428625"/>
                        </a:xfrm>
                        <a:prstGeom prst="chevron">
                          <a:avLst/>
                        </a:prstGeom>
                        <a:solidFill>
                          <a:srgbClr val="5B9BD5"/>
                        </a:solidFill>
                        <a:ln w="12700" cap="flat" cmpd="sng" algn="ctr">
                          <a:solidFill>
                            <a:srgbClr val="5B9BD5">
                              <a:shade val="50000"/>
                            </a:srgbClr>
                          </a:solidFill>
                          <a:prstDash val="solid"/>
                          <a:miter lim="800000"/>
                        </a:ln>
                        <a:effectLst/>
                      </wps:spPr>
                      <wps:txbx>
                        <w:txbxContent>
                          <w:p w14:paraId="1B2CC701" w14:textId="01AA66AC" w:rsidR="005914E4" w:rsidRPr="005E2CB8" w:rsidRDefault="005914E4" w:rsidP="005914E4">
                            <w:pPr>
                              <w:jc w:val="center"/>
                              <w:rPr>
                                <w:b/>
                                <w:bCs/>
                                <w:color w:val="FFFFFF" w:themeColor="background1"/>
                                <w:sz w:val="24"/>
                                <w:szCs w:val="24"/>
                              </w:rPr>
                            </w:pPr>
                            <w:r>
                              <w:rPr>
                                <w:b/>
                                <w:bCs/>
                                <w:color w:val="FFFFFF" w:themeColor="background1"/>
                                <w:sz w:val="24"/>
                                <w:szCs w:val="24"/>
                              </w:rPr>
                              <w:t>Hindamise andmed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B4166" id="Arrow: Chevron 107" o:spid="_x0000_s1029" type="#_x0000_t55" style="position:absolute;left:0;text-align:left;margin-left:0;margin-top:-.05pt;width:171.6pt;height:33.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" adj="19476" fillcolor="#5b9bd5" strokecolor="#41719c" strokeweight="1pt">
                <v:textbox>
                  <w:txbxContent>
                    <w:p w14:paraId="1B2CC701" w14:textId="01AA66AC" w:rsidR="005914E4" w:rsidRPr="005E2CB8" w:rsidRDefault="005914E4" w:rsidP="005914E4">
                      <w:pPr>
                        <w:jc w:val="center"/>
                        <w:rPr>
                          <w:b/>
                          <w:bCs/>
                          <w:color w:val="FFFFFF" w:themeColor="background1"/>
                          <w:sz w:val="24"/>
                          <w:szCs w:val="24"/>
                        </w:rPr>
                      </w:pPr>
                      <w:r>
                        <w:rPr>
                          <w:b/>
                          <w:bCs/>
                          <w:color w:val="FFFFFF" w:themeColor="background1"/>
                          <w:sz w:val="24"/>
                          <w:szCs w:val="24"/>
                        </w:rPr>
                        <w:t>Hindamise andmed</w:t>
                      </w:r>
                    </w:p>
                  </w:txbxContent>
                </v:textbox>
                <w10:wrap anchorx="margin"/>
              </v:shape>
            </w:pict>
          </mc:Fallback>
        </mc:AlternateContent>
      </w:r>
    </w:p>
    <w:p w14:paraId="3F3F9BA1" w14:textId="2C37BA24" w:rsidR="00F26465" w:rsidRDefault="00F26465" w:rsidP="00B34EB0">
      <w:pPr>
        <w:tabs>
          <w:tab w:val="left" w:pos="2820"/>
        </w:tabs>
        <w:spacing w:after="240" w:line="360" w:lineRule="auto"/>
        <w:jc w:val="both"/>
        <w:rPr>
          <w:rFonts w:ascii="Times New Roman" w:hAnsi="Times New Roman" w:cs="Times New Roman"/>
          <w:b/>
          <w:bCs/>
          <w:sz w:val="24"/>
          <w:szCs w:val="24"/>
        </w:rPr>
      </w:pPr>
    </w:p>
    <w:p w14:paraId="06BA994C" w14:textId="6CD4B2BD" w:rsidR="00F24B91" w:rsidRDefault="00F24B91" w:rsidP="00B34EB0">
      <w:pPr>
        <w:tabs>
          <w:tab w:val="left" w:pos="2820"/>
        </w:tabs>
        <w:spacing w:after="240" w:line="360" w:lineRule="auto"/>
        <w:jc w:val="both"/>
        <w:rPr>
          <w:rFonts w:ascii="Times New Roman" w:hAnsi="Times New Roman" w:cs="Times New Roman"/>
          <w:b/>
          <w:bCs/>
          <w:iCs/>
          <w:sz w:val="24"/>
          <w:szCs w:val="24"/>
        </w:rPr>
      </w:pPr>
      <w:r w:rsidRPr="00F24B91">
        <w:rPr>
          <w:rFonts w:ascii="Times New Roman" w:hAnsi="Times New Roman" w:cs="Times New Roman"/>
          <w:b/>
          <w:bCs/>
          <w:iCs/>
          <w:sz w:val="24"/>
          <w:szCs w:val="24"/>
        </w:rPr>
        <w:t>Projekti eesmärk, põhjendatus, sisu ja tegevuse elluviimise koht</w:t>
      </w:r>
    </w:p>
    <w:p w14:paraId="1548166E" w14:textId="1C732C6A" w:rsidR="00F24B91" w:rsidRDefault="00F24B91" w:rsidP="00F24B91">
      <w:pPr>
        <w:tabs>
          <w:tab w:val="left" w:pos="2820"/>
        </w:tabs>
        <w:spacing w:after="240" w:line="360" w:lineRule="auto"/>
        <w:jc w:val="both"/>
        <w:rPr>
          <w:rFonts w:ascii="Times New Roman" w:hAnsi="Times New Roman" w:cs="Times New Roman"/>
        </w:rPr>
      </w:pPr>
      <w:r w:rsidRPr="007E7049">
        <w:rPr>
          <w:rFonts w:ascii="Times New Roman" w:hAnsi="Times New Roman" w:cs="Times New Roman"/>
        </w:rPr>
        <w:t>Taotleja</w:t>
      </w:r>
      <w:r>
        <w:rPr>
          <w:rFonts w:ascii="Times New Roman" w:hAnsi="Times New Roman" w:cs="Times New Roman"/>
        </w:rPr>
        <w:t xml:space="preserve"> kirjeldab</w:t>
      </w:r>
      <w:r w:rsidRPr="00F9755C">
        <w:rPr>
          <w:rFonts w:ascii="Times New Roman" w:hAnsi="Times New Roman" w:cs="Times New Roman"/>
        </w:rPr>
        <w:t xml:space="preserve"> projekti eesmärk</w:t>
      </w:r>
      <w:r>
        <w:rPr>
          <w:rFonts w:ascii="Times New Roman" w:hAnsi="Times New Roman" w:cs="Times New Roman"/>
        </w:rPr>
        <w:t>i</w:t>
      </w:r>
      <w:r w:rsidRPr="00F9755C">
        <w:rPr>
          <w:rFonts w:ascii="Times New Roman" w:hAnsi="Times New Roman" w:cs="Times New Roman"/>
        </w:rPr>
        <w:t xml:space="preserve"> ja </w:t>
      </w:r>
      <w:r>
        <w:rPr>
          <w:rFonts w:ascii="Times New Roman" w:hAnsi="Times New Roman" w:cs="Times New Roman"/>
        </w:rPr>
        <w:t>põhjendatust</w:t>
      </w:r>
      <w:r w:rsidRPr="00F9755C">
        <w:rPr>
          <w:rFonts w:ascii="Times New Roman" w:hAnsi="Times New Roman" w:cs="Times New Roman"/>
        </w:rPr>
        <w:t>.</w:t>
      </w:r>
      <w:r>
        <w:rPr>
          <w:rFonts w:ascii="Times New Roman" w:hAnsi="Times New Roman" w:cs="Times New Roman"/>
        </w:rPr>
        <w:t xml:space="preserve"> </w:t>
      </w:r>
      <w:r w:rsidRPr="00C1695B">
        <w:rPr>
          <w:rFonts w:ascii="Times New Roman" w:hAnsi="Times New Roman" w:cs="Times New Roman"/>
        </w:rPr>
        <w:t xml:space="preserve">Minimaalne tähemärkide arv </w:t>
      </w:r>
      <w:r>
        <w:rPr>
          <w:rFonts w:ascii="Times New Roman" w:hAnsi="Times New Roman" w:cs="Times New Roman"/>
        </w:rPr>
        <w:t>29</w:t>
      </w:r>
      <w:r w:rsidRPr="00C1695B">
        <w:rPr>
          <w:rFonts w:ascii="Times New Roman" w:hAnsi="Times New Roman" w:cs="Times New Roman"/>
        </w:rPr>
        <w:t>, maksimaalne lubatud</w:t>
      </w:r>
      <w:r>
        <w:rPr>
          <w:rFonts w:ascii="Times New Roman" w:hAnsi="Times New Roman" w:cs="Times New Roman"/>
        </w:rPr>
        <w:t xml:space="preserve"> tähemärkide arv 1000</w:t>
      </w:r>
      <w:r w:rsidRPr="00C1695B">
        <w:rPr>
          <w:rFonts w:ascii="Times New Roman" w:hAnsi="Times New Roman" w:cs="Times New Roman"/>
        </w:rPr>
        <w:t>.</w:t>
      </w:r>
    </w:p>
    <w:p w14:paraId="097B9F2D" w14:textId="00EDECFF" w:rsidR="00F24B91" w:rsidRDefault="00F24B91" w:rsidP="00F24B91">
      <w:pPr>
        <w:tabs>
          <w:tab w:val="left" w:pos="2820"/>
        </w:tabs>
        <w:spacing w:after="240" w:line="360" w:lineRule="auto"/>
        <w:jc w:val="both"/>
        <w:rPr>
          <w:rFonts w:ascii="Times New Roman" w:hAnsi="Times New Roman" w:cs="Times New Roman"/>
          <w:iCs/>
        </w:rPr>
      </w:pPr>
      <w:r>
        <w:rPr>
          <w:rFonts w:ascii="Times New Roman" w:hAnsi="Times New Roman" w:cs="Times New Roman"/>
          <w:iCs/>
        </w:rPr>
        <w:t>Projekti sisu lahtris kirjeldab taotleja</w:t>
      </w:r>
      <w:r w:rsidRPr="00F24B91">
        <w:rPr>
          <w:rFonts w:ascii="Times New Roman" w:hAnsi="Times New Roman" w:cs="Times New Roman"/>
          <w:iCs/>
        </w:rPr>
        <w:t>, milles seisneb projekti sisu, põhjenda</w:t>
      </w:r>
      <w:r>
        <w:rPr>
          <w:rFonts w:ascii="Times New Roman" w:hAnsi="Times New Roman" w:cs="Times New Roman"/>
          <w:iCs/>
        </w:rPr>
        <w:t>b</w:t>
      </w:r>
      <w:r w:rsidRPr="00F24B91">
        <w:rPr>
          <w:rFonts w:ascii="Times New Roman" w:hAnsi="Times New Roman" w:cs="Times New Roman"/>
          <w:iCs/>
        </w:rPr>
        <w:t xml:space="preserve"> toetatava tegevuse vajalikkust ning kirjelda</w:t>
      </w:r>
      <w:r>
        <w:rPr>
          <w:rFonts w:ascii="Times New Roman" w:hAnsi="Times New Roman" w:cs="Times New Roman"/>
          <w:iCs/>
        </w:rPr>
        <w:t>b</w:t>
      </w:r>
      <w:r w:rsidRPr="00F24B91">
        <w:rPr>
          <w:rFonts w:ascii="Times New Roman" w:hAnsi="Times New Roman" w:cs="Times New Roman"/>
          <w:iCs/>
        </w:rPr>
        <w:t xml:space="preserve"> lahti vajadus</w:t>
      </w:r>
      <w:r>
        <w:rPr>
          <w:rFonts w:ascii="Times New Roman" w:hAnsi="Times New Roman" w:cs="Times New Roman"/>
          <w:iCs/>
        </w:rPr>
        <w:t>e</w:t>
      </w:r>
      <w:r w:rsidRPr="00F24B91">
        <w:rPr>
          <w:rFonts w:ascii="Times New Roman" w:hAnsi="Times New Roman" w:cs="Times New Roman"/>
          <w:iCs/>
        </w:rPr>
        <w:t xml:space="preserve"> või probleem</w:t>
      </w:r>
      <w:r>
        <w:rPr>
          <w:rFonts w:ascii="Times New Roman" w:hAnsi="Times New Roman" w:cs="Times New Roman"/>
          <w:iCs/>
        </w:rPr>
        <w:t>i</w:t>
      </w:r>
      <w:r w:rsidRPr="00F24B91">
        <w:rPr>
          <w:rFonts w:ascii="Times New Roman" w:hAnsi="Times New Roman" w:cs="Times New Roman"/>
          <w:iCs/>
        </w:rPr>
        <w:t>, mida toetuse abil lahendama hakatakse ning millisele oodatavale tulemusele plaanitakse jõuda. </w:t>
      </w:r>
    </w:p>
    <w:p w14:paraId="42A99B6F" w14:textId="6FF6DF15" w:rsidR="00F24B91" w:rsidRDefault="00F24B91" w:rsidP="00F24B91">
      <w:pPr>
        <w:tabs>
          <w:tab w:val="left" w:pos="2820"/>
        </w:tabs>
        <w:spacing w:after="240" w:line="360" w:lineRule="auto"/>
        <w:jc w:val="both"/>
        <w:rPr>
          <w:rFonts w:ascii="Times New Roman" w:hAnsi="Times New Roman" w:cs="Times New Roman"/>
          <w:iCs/>
        </w:rPr>
      </w:pPr>
      <w:r>
        <w:rPr>
          <w:rFonts w:ascii="Times New Roman" w:hAnsi="Times New Roman" w:cs="Times New Roman"/>
          <w:iCs/>
        </w:rPr>
        <w:t>Tegevuse elluviimise koha valib taotleja rippmenüüst:</w:t>
      </w:r>
    </w:p>
    <w:p w14:paraId="7FFEB928" w14:textId="77777777" w:rsidR="00F24B91" w:rsidRPr="00F24B91" w:rsidRDefault="00F24B91" w:rsidP="00F24B91">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172B4D"/>
          <w:sz w:val="24"/>
          <w:szCs w:val="24"/>
          <w:lang w:eastAsia="et-EE"/>
        </w:rPr>
      </w:pPr>
      <w:r w:rsidRPr="00F24B91">
        <w:rPr>
          <w:rFonts w:ascii="Times New Roman" w:eastAsia="Times New Roman" w:hAnsi="Times New Roman" w:cs="Times New Roman"/>
          <w:color w:val="172B4D"/>
          <w:sz w:val="24"/>
          <w:szCs w:val="24"/>
          <w:lang w:eastAsia="et-EE"/>
        </w:rPr>
        <w:t>Kirde-Eesti</w:t>
      </w:r>
    </w:p>
    <w:p w14:paraId="6A122CCD" w14:textId="77777777" w:rsidR="00F24B91" w:rsidRPr="00F24B91" w:rsidRDefault="00F24B91" w:rsidP="00F24B91">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172B4D"/>
          <w:sz w:val="24"/>
          <w:szCs w:val="24"/>
          <w:lang w:eastAsia="et-EE"/>
        </w:rPr>
      </w:pPr>
      <w:r w:rsidRPr="00F24B91">
        <w:rPr>
          <w:rFonts w:ascii="Times New Roman" w:eastAsia="Times New Roman" w:hAnsi="Times New Roman" w:cs="Times New Roman"/>
          <w:color w:val="172B4D"/>
          <w:sz w:val="24"/>
          <w:szCs w:val="24"/>
          <w:lang w:eastAsia="et-EE"/>
        </w:rPr>
        <w:t>Lõuna Eesti</w:t>
      </w:r>
    </w:p>
    <w:p w14:paraId="299B3AD4" w14:textId="42034041" w:rsidR="00F24B91" w:rsidRPr="00A66B9B" w:rsidRDefault="00F24B91" w:rsidP="00A66B9B">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172B4D"/>
          <w:sz w:val="24"/>
          <w:szCs w:val="24"/>
          <w:lang w:eastAsia="et-EE"/>
        </w:rPr>
      </w:pPr>
      <w:r w:rsidRPr="00F24B91">
        <w:rPr>
          <w:rFonts w:ascii="Times New Roman" w:eastAsia="Times New Roman" w:hAnsi="Times New Roman" w:cs="Times New Roman"/>
          <w:color w:val="202020"/>
          <w:sz w:val="24"/>
          <w:szCs w:val="24"/>
          <w:lang w:eastAsia="et-EE"/>
        </w:rPr>
        <w:t>Põhja-Eesti, Lääne-Eesti või Kesk-Eesti</w:t>
      </w:r>
    </w:p>
    <w:p w14:paraId="70ECB1AB" w14:textId="289F6A37" w:rsidR="00F24B91" w:rsidRDefault="00F24B91" w:rsidP="00B34EB0">
      <w:pPr>
        <w:tabs>
          <w:tab w:val="left" w:pos="2820"/>
        </w:tabs>
        <w:spacing w:after="240" w:line="360" w:lineRule="auto"/>
        <w:jc w:val="both"/>
        <w:rPr>
          <w:rFonts w:ascii="Times New Roman" w:hAnsi="Times New Roman" w:cs="Times New Roman"/>
          <w:b/>
          <w:bCs/>
          <w:sz w:val="24"/>
          <w:szCs w:val="24"/>
        </w:rPr>
      </w:pPr>
      <w:r w:rsidRPr="00BE2425">
        <w:rPr>
          <w:rFonts w:ascii="Times New Roman" w:hAnsi="Times New Roman" w:cs="Times New Roman"/>
          <w:i/>
          <w:sz w:val="24"/>
          <w:szCs w:val="24"/>
        </w:rPr>
        <w:t xml:space="preserve">Pilt </w:t>
      </w:r>
      <w:r>
        <w:rPr>
          <w:rFonts w:ascii="Times New Roman" w:hAnsi="Times New Roman" w:cs="Times New Roman"/>
          <w:i/>
          <w:sz w:val="24"/>
          <w:szCs w:val="24"/>
        </w:rPr>
        <w:t>17</w:t>
      </w:r>
      <w:r w:rsidRPr="00BE2425">
        <w:rPr>
          <w:rFonts w:ascii="Times New Roman" w:hAnsi="Times New Roman" w:cs="Times New Roman"/>
          <w:i/>
          <w:sz w:val="24"/>
          <w:szCs w:val="24"/>
        </w:rPr>
        <w:t xml:space="preserve"> –</w:t>
      </w:r>
      <w:r>
        <w:rPr>
          <w:rFonts w:ascii="Times New Roman" w:hAnsi="Times New Roman" w:cs="Times New Roman"/>
          <w:i/>
          <w:sz w:val="24"/>
          <w:szCs w:val="24"/>
        </w:rPr>
        <w:t xml:space="preserve"> Hindamise andmed: projekti eesmärk, põhjendatus, sisu ja tegevuse elluviimise koht</w:t>
      </w:r>
    </w:p>
    <w:p w14:paraId="42E33EE9" w14:textId="58968D82" w:rsidR="00B04822" w:rsidRDefault="00A66B9B" w:rsidP="005914E4">
      <w:pPr>
        <w:tabs>
          <w:tab w:val="left" w:pos="2820"/>
        </w:tabs>
        <w:spacing w:after="240" w:line="360" w:lineRule="auto"/>
        <w:jc w:val="both"/>
        <w:rPr>
          <w:rFonts w:ascii="Times New Roman" w:hAnsi="Times New Roman" w:cs="Times New Roman"/>
          <w:b/>
          <w:bCs/>
          <w:sz w:val="24"/>
          <w:szCs w:val="24"/>
          <w:u w:val="single"/>
        </w:rPr>
      </w:pPr>
      <w:r w:rsidRPr="00A66B9B">
        <w:rPr>
          <w:rFonts w:ascii="Times New Roman" w:hAnsi="Times New Roman" w:cs="Times New Roman"/>
          <w:b/>
          <w:bCs/>
          <w:noProof/>
          <w:sz w:val="24"/>
          <w:szCs w:val="24"/>
          <w:u w:val="single"/>
        </w:rPr>
        <w:drawing>
          <wp:inline distT="0" distB="0" distL="0" distR="0" wp14:anchorId="22BFA6F2" wp14:editId="0C177016">
            <wp:extent cx="5731510" cy="1287780"/>
            <wp:effectExtent l="0" t="0" r="254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287780"/>
                    </a:xfrm>
                    <a:prstGeom prst="rect">
                      <a:avLst/>
                    </a:prstGeom>
                  </pic:spPr>
                </pic:pic>
              </a:graphicData>
            </a:graphic>
          </wp:inline>
        </w:drawing>
      </w:r>
    </w:p>
    <w:p w14:paraId="5295CFE6" w14:textId="77777777" w:rsidR="00675EB9" w:rsidRPr="00A66B9B" w:rsidRDefault="00675EB9" w:rsidP="00675EB9">
      <w:pPr>
        <w:tabs>
          <w:tab w:val="left" w:pos="2820"/>
        </w:tabs>
        <w:spacing w:after="240" w:line="360" w:lineRule="auto"/>
        <w:jc w:val="both"/>
        <w:rPr>
          <w:rFonts w:ascii="Times New Roman" w:hAnsi="Times New Roman" w:cs="Times New Roman"/>
          <w:b/>
          <w:bCs/>
          <w:iCs/>
          <w:sz w:val="24"/>
          <w:szCs w:val="24"/>
        </w:rPr>
      </w:pPr>
      <w:r w:rsidRPr="00A66B9B">
        <w:rPr>
          <w:rFonts w:ascii="Times New Roman" w:hAnsi="Times New Roman" w:cs="Times New Roman"/>
          <w:b/>
          <w:bCs/>
          <w:iCs/>
          <w:sz w:val="24"/>
          <w:szCs w:val="24"/>
        </w:rPr>
        <w:t>Info projekti elluviimisega seotud juhtide ja spetsialistide kohta</w:t>
      </w:r>
    </w:p>
    <w:p w14:paraId="58558810" w14:textId="1B30CDAE" w:rsidR="00675EB9" w:rsidRPr="00521BFB" w:rsidRDefault="00675EB9" w:rsidP="00675EB9">
      <w:pPr>
        <w:tabs>
          <w:tab w:val="left" w:pos="2820"/>
        </w:tabs>
        <w:spacing w:after="240" w:line="360" w:lineRule="auto"/>
        <w:jc w:val="both"/>
        <w:rPr>
          <w:rFonts w:ascii="Times New Roman" w:hAnsi="Times New Roman" w:cs="Times New Roman"/>
          <w:sz w:val="24"/>
          <w:szCs w:val="24"/>
        </w:rPr>
      </w:pPr>
      <w:r>
        <w:rPr>
          <w:rFonts w:ascii="Times New Roman" w:hAnsi="Times New Roman" w:cs="Times New Roman"/>
          <w:iCs/>
        </w:rPr>
        <w:t>Taotleja lisab p</w:t>
      </w:r>
      <w:r w:rsidRPr="00C1695B">
        <w:rPr>
          <w:rFonts w:ascii="Times New Roman" w:hAnsi="Times New Roman" w:cs="Times New Roman"/>
          <w:iCs/>
        </w:rPr>
        <w:t>rojekti elluviimisega seotud juhtide ja spetsialistide erialaste teadmiste ja töökogemuste kirjeldus</w:t>
      </w:r>
      <w:r>
        <w:rPr>
          <w:rFonts w:ascii="Times New Roman" w:hAnsi="Times New Roman" w:cs="Times New Roman"/>
          <w:iCs/>
        </w:rPr>
        <w:t xml:space="preserve">e </w:t>
      </w:r>
      <w:r w:rsidRPr="00BE2425">
        <w:rPr>
          <w:rFonts w:ascii="Times New Roman" w:hAnsi="Times New Roman" w:cs="Times New Roman"/>
          <w:sz w:val="24"/>
          <w:szCs w:val="24"/>
        </w:rPr>
        <w:t>(</w:t>
      </w:r>
      <w:r>
        <w:rPr>
          <w:rFonts w:ascii="Times New Roman" w:hAnsi="Times New Roman" w:cs="Times New Roman"/>
          <w:sz w:val="24"/>
          <w:szCs w:val="24"/>
        </w:rPr>
        <w:t xml:space="preserve">iga isiku kohta </w:t>
      </w:r>
      <w:r w:rsidRPr="00BE2425">
        <w:rPr>
          <w:rFonts w:ascii="Times New Roman" w:hAnsi="Times New Roman" w:cs="Times New Roman"/>
          <w:sz w:val="24"/>
          <w:szCs w:val="24"/>
        </w:rPr>
        <w:t>eraldi ridadele)</w:t>
      </w:r>
      <w:r>
        <w:rPr>
          <w:rFonts w:ascii="Times New Roman" w:hAnsi="Times New Roman" w:cs="Times New Roman"/>
          <w:iCs/>
        </w:rPr>
        <w:t>.</w:t>
      </w:r>
    </w:p>
    <w:p w14:paraId="6451C206" w14:textId="7A33BBAE" w:rsidR="00675EB9" w:rsidRDefault="00675EB9" w:rsidP="00675EB9">
      <w:pPr>
        <w:tabs>
          <w:tab w:val="left" w:pos="2820"/>
        </w:tabs>
        <w:spacing w:after="240" w:line="360" w:lineRule="auto"/>
        <w:jc w:val="both"/>
        <w:rPr>
          <w:rFonts w:ascii="Times New Roman" w:hAnsi="Times New Roman" w:cs="Times New Roman"/>
          <w:sz w:val="24"/>
          <w:szCs w:val="24"/>
        </w:rPr>
      </w:pPr>
      <w:r>
        <w:rPr>
          <w:rFonts w:ascii="Times New Roman" w:hAnsi="Times New Roman" w:cs="Times New Roman"/>
          <w:sz w:val="24"/>
          <w:szCs w:val="24"/>
        </w:rPr>
        <w:t>Minimaalne tähemärkide arv lahtrites „</w:t>
      </w:r>
      <w:r w:rsidRPr="00BA1012">
        <w:rPr>
          <w:rFonts w:ascii="Times New Roman" w:hAnsi="Times New Roman" w:cs="Times New Roman"/>
          <w:sz w:val="24"/>
          <w:szCs w:val="24"/>
        </w:rPr>
        <w:t>Juhtide ja spetsialistide erialaste teadmiste kirjeldus</w:t>
      </w:r>
      <w:r>
        <w:rPr>
          <w:rFonts w:ascii="Times New Roman" w:hAnsi="Times New Roman" w:cs="Times New Roman"/>
          <w:sz w:val="24"/>
          <w:szCs w:val="24"/>
        </w:rPr>
        <w:t>“ ning „</w:t>
      </w:r>
      <w:r w:rsidRPr="00BA1012">
        <w:rPr>
          <w:rFonts w:ascii="Times New Roman" w:hAnsi="Times New Roman" w:cs="Times New Roman"/>
          <w:sz w:val="24"/>
          <w:szCs w:val="24"/>
        </w:rPr>
        <w:t>Juhtide ja spetsialistide töökogemuse kirjeldus</w:t>
      </w:r>
      <w:r>
        <w:rPr>
          <w:rFonts w:ascii="Times New Roman" w:hAnsi="Times New Roman" w:cs="Times New Roman"/>
          <w:sz w:val="24"/>
          <w:szCs w:val="24"/>
        </w:rPr>
        <w:t>“</w:t>
      </w:r>
      <w:r w:rsidRPr="00BA1012">
        <w:rPr>
          <w:rFonts w:ascii="Times New Roman" w:hAnsi="Times New Roman" w:cs="Times New Roman"/>
          <w:sz w:val="24"/>
          <w:szCs w:val="24"/>
        </w:rPr>
        <w:t xml:space="preserve"> </w:t>
      </w:r>
      <w:r>
        <w:rPr>
          <w:rFonts w:ascii="Times New Roman" w:hAnsi="Times New Roman" w:cs="Times New Roman"/>
          <w:sz w:val="24"/>
          <w:szCs w:val="24"/>
        </w:rPr>
        <w:t xml:space="preserve">on 50 tähemärki. Maksimaalne tähemärkide arv lahtrites ei ole piiratud. </w:t>
      </w:r>
    </w:p>
    <w:p w14:paraId="2DB3EB30" w14:textId="77777777" w:rsidR="00A66B9B" w:rsidRDefault="00A66B9B" w:rsidP="00675EB9">
      <w:pPr>
        <w:tabs>
          <w:tab w:val="left" w:pos="2820"/>
        </w:tabs>
        <w:spacing w:after="240" w:line="360" w:lineRule="auto"/>
        <w:jc w:val="both"/>
        <w:rPr>
          <w:rFonts w:ascii="Times New Roman" w:hAnsi="Times New Roman" w:cs="Times New Roman"/>
          <w:sz w:val="24"/>
          <w:szCs w:val="24"/>
        </w:rPr>
      </w:pPr>
    </w:p>
    <w:p w14:paraId="1B866492" w14:textId="77777777" w:rsidR="00A91D89" w:rsidRPr="000B3CB3" w:rsidRDefault="00A91D89" w:rsidP="00675EB9">
      <w:pPr>
        <w:tabs>
          <w:tab w:val="left" w:pos="2820"/>
        </w:tabs>
        <w:spacing w:after="240" w:line="360" w:lineRule="auto"/>
        <w:jc w:val="both"/>
        <w:rPr>
          <w:rFonts w:ascii="Times New Roman" w:hAnsi="Times New Roman" w:cs="Times New Roman"/>
          <w:sz w:val="24"/>
          <w:szCs w:val="24"/>
        </w:rPr>
      </w:pPr>
    </w:p>
    <w:p w14:paraId="2F8D55D2" w14:textId="6AD96814" w:rsidR="00675EB9" w:rsidRDefault="00675EB9" w:rsidP="00675EB9">
      <w:pPr>
        <w:tabs>
          <w:tab w:val="left" w:pos="2820"/>
        </w:tabs>
        <w:spacing w:after="240" w:line="360" w:lineRule="auto"/>
        <w:jc w:val="both"/>
        <w:rPr>
          <w:rFonts w:ascii="Times New Roman" w:hAnsi="Times New Roman" w:cs="Times New Roman"/>
          <w:i/>
        </w:rPr>
      </w:pPr>
      <w:r w:rsidRPr="007E7049">
        <w:rPr>
          <w:rFonts w:ascii="Times New Roman" w:hAnsi="Times New Roman" w:cs="Times New Roman"/>
          <w:i/>
        </w:rPr>
        <w:lastRenderedPageBreak/>
        <w:t xml:space="preserve">Pilt </w:t>
      </w:r>
      <w:r>
        <w:rPr>
          <w:rFonts w:ascii="Times New Roman" w:hAnsi="Times New Roman" w:cs="Times New Roman"/>
          <w:i/>
        </w:rPr>
        <w:t>18</w:t>
      </w:r>
      <w:r w:rsidRPr="007E7049">
        <w:rPr>
          <w:rFonts w:ascii="Times New Roman" w:hAnsi="Times New Roman" w:cs="Times New Roman"/>
          <w:i/>
        </w:rPr>
        <w:t xml:space="preserve"> – Hindamise </w:t>
      </w:r>
      <w:r w:rsidRPr="00C1695B">
        <w:rPr>
          <w:rFonts w:ascii="Times New Roman" w:hAnsi="Times New Roman" w:cs="Times New Roman"/>
          <w:i/>
        </w:rPr>
        <w:t>andmed:</w:t>
      </w:r>
      <w:r w:rsidRPr="00C1695B">
        <w:rPr>
          <w:rFonts w:ascii="Arial" w:eastAsia="Times New Roman" w:hAnsi="Arial" w:cs="Arial"/>
          <w:i/>
          <w:color w:val="000000"/>
          <w:sz w:val="27"/>
          <w:szCs w:val="27"/>
          <w:lang w:eastAsia="et-EE"/>
        </w:rPr>
        <w:t xml:space="preserve"> </w:t>
      </w:r>
      <w:r w:rsidRPr="00C1695B">
        <w:rPr>
          <w:rFonts w:ascii="Times New Roman" w:hAnsi="Times New Roman" w:cs="Times New Roman"/>
          <w:i/>
        </w:rPr>
        <w:t>info projekti elluviimisega seotud juhtide ja spetsialistide kohta</w:t>
      </w:r>
    </w:p>
    <w:p w14:paraId="317AAB4C" w14:textId="07E59FD6" w:rsidR="00675EB9" w:rsidRPr="00C1695B" w:rsidRDefault="00675EB9" w:rsidP="00675EB9">
      <w:pPr>
        <w:tabs>
          <w:tab w:val="left" w:pos="2820"/>
        </w:tabs>
        <w:spacing w:after="240" w:line="360" w:lineRule="auto"/>
        <w:jc w:val="both"/>
        <w:rPr>
          <w:rFonts w:ascii="Times New Roman" w:hAnsi="Times New Roman" w:cs="Times New Roman"/>
        </w:rPr>
      </w:pPr>
      <w:r w:rsidRPr="00675EB9">
        <w:rPr>
          <w:rFonts w:ascii="Times New Roman" w:hAnsi="Times New Roman" w:cs="Times New Roman"/>
          <w:noProof/>
        </w:rPr>
        <w:drawing>
          <wp:inline distT="0" distB="0" distL="0" distR="0" wp14:anchorId="0F318D51" wp14:editId="1B4F2162">
            <wp:extent cx="5731510" cy="61277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612775"/>
                    </a:xfrm>
                    <a:prstGeom prst="rect">
                      <a:avLst/>
                    </a:prstGeom>
                  </pic:spPr>
                </pic:pic>
              </a:graphicData>
            </a:graphic>
          </wp:inline>
        </w:drawing>
      </w:r>
    </w:p>
    <w:p w14:paraId="7F139121" w14:textId="344AD4ED" w:rsidR="000D4368" w:rsidRPr="00A66B9B" w:rsidRDefault="000D4368" w:rsidP="005914E4">
      <w:pPr>
        <w:tabs>
          <w:tab w:val="left" w:pos="2820"/>
        </w:tabs>
        <w:spacing w:after="240" w:line="360" w:lineRule="auto"/>
        <w:jc w:val="both"/>
        <w:rPr>
          <w:rFonts w:ascii="Times New Roman" w:hAnsi="Times New Roman" w:cs="Times New Roman"/>
          <w:b/>
          <w:bCs/>
          <w:iCs/>
          <w:sz w:val="24"/>
          <w:szCs w:val="24"/>
        </w:rPr>
      </w:pPr>
      <w:bookmarkStart w:id="15" w:name="_Hlk184268041"/>
      <w:r w:rsidRPr="00A66B9B">
        <w:rPr>
          <w:rFonts w:ascii="Times New Roman" w:hAnsi="Times New Roman" w:cs="Times New Roman"/>
          <w:b/>
          <w:bCs/>
          <w:iCs/>
          <w:sz w:val="24"/>
          <w:szCs w:val="24"/>
        </w:rPr>
        <w:t>Taotleja kuulub taotluse esitamise ajal põllumajandusühistusse</w:t>
      </w:r>
    </w:p>
    <w:p w14:paraId="6B641F0B" w14:textId="5F49AB24" w:rsidR="000D4368" w:rsidRPr="000D4368" w:rsidRDefault="000D4368" w:rsidP="005914E4">
      <w:pPr>
        <w:tabs>
          <w:tab w:val="left" w:pos="2820"/>
        </w:tabs>
        <w:spacing w:after="240" w:line="360" w:lineRule="auto"/>
        <w:jc w:val="both"/>
        <w:rPr>
          <w:rFonts w:ascii="Times New Roman" w:hAnsi="Times New Roman" w:cs="Times New Roman"/>
          <w:iCs/>
        </w:rPr>
      </w:pPr>
      <w:r>
        <w:rPr>
          <w:rFonts w:ascii="Times New Roman" w:hAnsi="Times New Roman" w:cs="Times New Roman"/>
          <w:iCs/>
        </w:rPr>
        <w:t xml:space="preserve">Taotleja märgib, kas ta </w:t>
      </w:r>
      <w:r w:rsidRPr="000D4368">
        <w:rPr>
          <w:rFonts w:ascii="Times New Roman" w:hAnsi="Times New Roman" w:cs="Times New Roman"/>
          <w:iCs/>
        </w:rPr>
        <w:t>kuulub taotluse esitamise ajal põllumajandusühistusse.</w:t>
      </w:r>
      <w:r w:rsidR="00A91D89">
        <w:rPr>
          <w:rFonts w:ascii="Times New Roman" w:hAnsi="Times New Roman" w:cs="Times New Roman"/>
          <w:iCs/>
        </w:rPr>
        <w:t xml:space="preserve"> Lisatakse põllumajandusühistu nimi ja registrikood.</w:t>
      </w:r>
      <w:r>
        <w:rPr>
          <w:rFonts w:ascii="Times New Roman" w:hAnsi="Times New Roman" w:cs="Times New Roman"/>
          <w:iCs/>
        </w:rPr>
        <w:t xml:space="preserve"> „Jah“ vastuse korral saab taotleja hindamisel lisapunkti.</w:t>
      </w:r>
      <w:bookmarkStart w:id="16" w:name="_Hlk183790775"/>
    </w:p>
    <w:p w14:paraId="1A2C8BAC" w14:textId="686CE2EF" w:rsidR="00F24B91" w:rsidRPr="00F24B91" w:rsidRDefault="00675EB9" w:rsidP="005914E4">
      <w:pPr>
        <w:tabs>
          <w:tab w:val="left" w:pos="2820"/>
        </w:tabs>
        <w:spacing w:after="240" w:line="360" w:lineRule="auto"/>
        <w:jc w:val="both"/>
        <w:rPr>
          <w:rFonts w:ascii="Times New Roman" w:hAnsi="Times New Roman" w:cs="Times New Roman"/>
          <w:sz w:val="24"/>
          <w:szCs w:val="24"/>
        </w:rPr>
      </w:pPr>
      <w:bookmarkStart w:id="17" w:name="_Hlk183790934"/>
      <w:bookmarkEnd w:id="16"/>
      <w:r w:rsidRPr="007E7049">
        <w:rPr>
          <w:rFonts w:ascii="Times New Roman" w:hAnsi="Times New Roman" w:cs="Times New Roman"/>
          <w:i/>
        </w:rPr>
        <w:t xml:space="preserve">Pilt </w:t>
      </w:r>
      <w:r>
        <w:rPr>
          <w:rFonts w:ascii="Times New Roman" w:hAnsi="Times New Roman" w:cs="Times New Roman"/>
          <w:i/>
        </w:rPr>
        <w:t>19</w:t>
      </w:r>
      <w:r w:rsidRPr="007E7049">
        <w:rPr>
          <w:rFonts w:ascii="Times New Roman" w:hAnsi="Times New Roman" w:cs="Times New Roman"/>
          <w:i/>
        </w:rPr>
        <w:t xml:space="preserve"> – Hindamise </w:t>
      </w:r>
      <w:r w:rsidRPr="00C1695B">
        <w:rPr>
          <w:rFonts w:ascii="Times New Roman" w:hAnsi="Times New Roman" w:cs="Times New Roman"/>
          <w:i/>
        </w:rPr>
        <w:t>andmed:</w:t>
      </w:r>
      <w:r w:rsidRPr="00675EB9">
        <w:rPr>
          <w:rFonts w:ascii="Arial" w:hAnsi="Arial" w:cs="Arial"/>
          <w:color w:val="333333"/>
          <w:sz w:val="20"/>
          <w:szCs w:val="20"/>
          <w:shd w:val="clear" w:color="auto" w:fill="FFFFFF"/>
        </w:rPr>
        <w:t xml:space="preserve"> </w:t>
      </w:r>
      <w:bookmarkEnd w:id="17"/>
      <w:r>
        <w:rPr>
          <w:rFonts w:ascii="Times New Roman" w:hAnsi="Times New Roman" w:cs="Times New Roman"/>
          <w:i/>
        </w:rPr>
        <w:t>t</w:t>
      </w:r>
      <w:r w:rsidRPr="00675EB9">
        <w:rPr>
          <w:rFonts w:ascii="Times New Roman" w:hAnsi="Times New Roman" w:cs="Times New Roman"/>
          <w:i/>
        </w:rPr>
        <w:t>aotleja kuulub taotluse esitamise ajal põllumajandusühistusse</w:t>
      </w:r>
    </w:p>
    <w:bookmarkEnd w:id="15"/>
    <w:p w14:paraId="51C57208" w14:textId="36AA332A" w:rsidR="00F24B91" w:rsidRDefault="00A91D89" w:rsidP="005914E4">
      <w:pPr>
        <w:tabs>
          <w:tab w:val="left" w:pos="2820"/>
        </w:tabs>
        <w:spacing w:after="240" w:line="360" w:lineRule="auto"/>
        <w:jc w:val="both"/>
        <w:rPr>
          <w:noProof/>
        </w:rPr>
      </w:pPr>
      <w:r w:rsidRPr="00A91D89">
        <w:rPr>
          <w:noProof/>
        </w:rPr>
        <w:t xml:space="preserve"> </w:t>
      </w:r>
      <w:r w:rsidRPr="00A91D89">
        <w:rPr>
          <w:rFonts w:ascii="Times New Roman" w:hAnsi="Times New Roman" w:cs="Times New Roman"/>
          <w:b/>
          <w:bCs/>
          <w:noProof/>
          <w:sz w:val="24"/>
          <w:szCs w:val="24"/>
        </w:rPr>
        <w:drawing>
          <wp:inline distT="0" distB="0" distL="0" distR="0" wp14:anchorId="7A11F0A8" wp14:editId="2D5D17EC">
            <wp:extent cx="5731510" cy="640715"/>
            <wp:effectExtent l="0" t="0" r="254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640715"/>
                    </a:xfrm>
                    <a:prstGeom prst="rect">
                      <a:avLst/>
                    </a:prstGeom>
                  </pic:spPr>
                </pic:pic>
              </a:graphicData>
            </a:graphic>
          </wp:inline>
        </w:drawing>
      </w:r>
    </w:p>
    <w:p w14:paraId="0342303D" w14:textId="21B2B2EC" w:rsidR="00A91D89" w:rsidRPr="00A66B9B" w:rsidRDefault="00A91D89" w:rsidP="00A91D89">
      <w:pPr>
        <w:tabs>
          <w:tab w:val="left" w:pos="2820"/>
        </w:tabs>
        <w:spacing w:after="240" w:line="360" w:lineRule="auto"/>
        <w:jc w:val="both"/>
        <w:rPr>
          <w:rFonts w:ascii="Times New Roman" w:hAnsi="Times New Roman" w:cs="Times New Roman"/>
          <w:b/>
          <w:bCs/>
          <w:iCs/>
          <w:sz w:val="24"/>
          <w:szCs w:val="24"/>
        </w:rPr>
      </w:pPr>
      <w:r w:rsidRPr="00A66B9B">
        <w:rPr>
          <w:rFonts w:ascii="Times New Roman" w:hAnsi="Times New Roman" w:cs="Times New Roman"/>
          <w:b/>
          <w:bCs/>
          <w:iCs/>
          <w:sz w:val="24"/>
          <w:szCs w:val="24"/>
        </w:rPr>
        <w:t>Taotleja kasutab kõrvalsaaduste väärindamiseks ühe või mitme ettevõtte kõrvalsaadusi</w:t>
      </w:r>
    </w:p>
    <w:p w14:paraId="1D415307" w14:textId="5CA86267" w:rsidR="00A91D89" w:rsidRPr="000D4368" w:rsidRDefault="00A91D89" w:rsidP="00A91D89">
      <w:pPr>
        <w:tabs>
          <w:tab w:val="left" w:pos="2820"/>
        </w:tabs>
        <w:spacing w:after="240" w:line="360" w:lineRule="auto"/>
        <w:jc w:val="both"/>
        <w:rPr>
          <w:rFonts w:ascii="Times New Roman" w:hAnsi="Times New Roman" w:cs="Times New Roman"/>
          <w:iCs/>
        </w:rPr>
      </w:pPr>
      <w:r>
        <w:rPr>
          <w:rFonts w:ascii="Times New Roman" w:hAnsi="Times New Roman" w:cs="Times New Roman"/>
          <w:iCs/>
        </w:rPr>
        <w:t xml:space="preserve">Taotleja märgib, kas ta </w:t>
      </w:r>
      <w:r w:rsidRPr="000D4368">
        <w:rPr>
          <w:rFonts w:ascii="Times New Roman" w:hAnsi="Times New Roman" w:cs="Times New Roman"/>
          <w:iCs/>
        </w:rPr>
        <w:t>kasutab kõrvalsaaduste väärindamiseks ühe või mitme ettevõtte kõrvalsaadusi.</w:t>
      </w:r>
      <w:r>
        <w:rPr>
          <w:rFonts w:ascii="Times New Roman" w:hAnsi="Times New Roman" w:cs="Times New Roman"/>
          <w:iCs/>
        </w:rPr>
        <w:t xml:space="preserve"> Lisatakse ettevõtte äriregsitrikood, kelle kõrvalsaadusi väärindatakse, kõrvalsaaduse nimetus, kogus ja ühiku. „Jah“ vastuse korral saab taotleja hindamisel lisapunkti.</w:t>
      </w:r>
    </w:p>
    <w:p w14:paraId="6E1AF63B" w14:textId="4E0ADAB8" w:rsidR="00A91D89" w:rsidRDefault="00A91D89" w:rsidP="00A91D89">
      <w:pPr>
        <w:tabs>
          <w:tab w:val="left" w:pos="2820"/>
        </w:tabs>
        <w:spacing w:after="240" w:line="360" w:lineRule="auto"/>
        <w:jc w:val="both"/>
        <w:rPr>
          <w:rFonts w:ascii="Times New Roman" w:hAnsi="Times New Roman" w:cs="Times New Roman"/>
          <w:i/>
        </w:rPr>
      </w:pPr>
      <w:r w:rsidRPr="007E7049">
        <w:rPr>
          <w:rFonts w:ascii="Times New Roman" w:hAnsi="Times New Roman" w:cs="Times New Roman"/>
          <w:i/>
        </w:rPr>
        <w:t xml:space="preserve">Pilt </w:t>
      </w:r>
      <w:r>
        <w:rPr>
          <w:rFonts w:ascii="Times New Roman" w:hAnsi="Times New Roman" w:cs="Times New Roman"/>
          <w:i/>
        </w:rPr>
        <w:t>20</w:t>
      </w:r>
      <w:r w:rsidRPr="007E7049">
        <w:rPr>
          <w:rFonts w:ascii="Times New Roman" w:hAnsi="Times New Roman" w:cs="Times New Roman"/>
          <w:i/>
        </w:rPr>
        <w:t xml:space="preserve"> – Hindamise </w:t>
      </w:r>
      <w:r w:rsidRPr="00C1695B">
        <w:rPr>
          <w:rFonts w:ascii="Times New Roman" w:hAnsi="Times New Roman" w:cs="Times New Roman"/>
          <w:i/>
        </w:rPr>
        <w:t>andmed:</w:t>
      </w:r>
      <w:r w:rsidRPr="00675EB9">
        <w:rPr>
          <w:rFonts w:ascii="Arial" w:hAnsi="Arial" w:cs="Arial"/>
          <w:color w:val="333333"/>
          <w:sz w:val="20"/>
          <w:szCs w:val="20"/>
          <w:shd w:val="clear" w:color="auto" w:fill="FFFFFF"/>
        </w:rPr>
        <w:t xml:space="preserve"> </w:t>
      </w:r>
      <w:r>
        <w:rPr>
          <w:rFonts w:ascii="Times New Roman" w:hAnsi="Times New Roman" w:cs="Times New Roman"/>
          <w:i/>
        </w:rPr>
        <w:t>t</w:t>
      </w:r>
      <w:r w:rsidRPr="00675EB9">
        <w:rPr>
          <w:rFonts w:ascii="Times New Roman" w:hAnsi="Times New Roman" w:cs="Times New Roman"/>
          <w:i/>
        </w:rPr>
        <w:t>aotleja kasutab kõrvalsaaduste väärindamiseks ühe või mitme ettevõtte kõrvalsaadusi</w:t>
      </w:r>
    </w:p>
    <w:p w14:paraId="52757AA4" w14:textId="61692F1C" w:rsidR="00A91D89" w:rsidRPr="00F24B91" w:rsidRDefault="00A91D89" w:rsidP="00A91D89">
      <w:pPr>
        <w:tabs>
          <w:tab w:val="left" w:pos="2820"/>
        </w:tabs>
        <w:spacing w:after="240" w:line="360" w:lineRule="auto"/>
        <w:jc w:val="both"/>
        <w:rPr>
          <w:rFonts w:ascii="Times New Roman" w:hAnsi="Times New Roman" w:cs="Times New Roman"/>
          <w:sz w:val="24"/>
          <w:szCs w:val="24"/>
        </w:rPr>
      </w:pPr>
      <w:r w:rsidRPr="00A91D89">
        <w:rPr>
          <w:rFonts w:ascii="Times New Roman" w:hAnsi="Times New Roman" w:cs="Times New Roman"/>
          <w:noProof/>
          <w:sz w:val="24"/>
          <w:szCs w:val="24"/>
        </w:rPr>
        <w:drawing>
          <wp:inline distT="0" distB="0" distL="0" distR="0" wp14:anchorId="1B411D84" wp14:editId="394801C5">
            <wp:extent cx="5731510" cy="772160"/>
            <wp:effectExtent l="0" t="0" r="254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772160"/>
                    </a:xfrm>
                    <a:prstGeom prst="rect">
                      <a:avLst/>
                    </a:prstGeom>
                  </pic:spPr>
                </pic:pic>
              </a:graphicData>
            </a:graphic>
          </wp:inline>
        </w:drawing>
      </w:r>
    </w:p>
    <w:p w14:paraId="3A799A6A" w14:textId="77777777" w:rsidR="00A91D89" w:rsidRDefault="00A91D89" w:rsidP="005914E4">
      <w:pPr>
        <w:tabs>
          <w:tab w:val="left" w:pos="2820"/>
        </w:tabs>
        <w:spacing w:after="240" w:line="360" w:lineRule="auto"/>
        <w:jc w:val="both"/>
        <w:rPr>
          <w:rFonts w:ascii="Times New Roman" w:hAnsi="Times New Roman" w:cs="Times New Roman"/>
          <w:b/>
          <w:bCs/>
          <w:sz w:val="24"/>
          <w:szCs w:val="24"/>
        </w:rPr>
      </w:pPr>
    </w:p>
    <w:p w14:paraId="09D30E88" w14:textId="09B6D37D" w:rsidR="000D4368" w:rsidRDefault="000D4368" w:rsidP="005914E4">
      <w:pPr>
        <w:tabs>
          <w:tab w:val="left" w:pos="2820"/>
        </w:tabs>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Projekti finantseerimise peamised allikad</w:t>
      </w:r>
    </w:p>
    <w:p w14:paraId="7975A7FE" w14:textId="77777777" w:rsidR="00A91D89" w:rsidRPr="00A91D89" w:rsidRDefault="000D4368" w:rsidP="00A91D89">
      <w:pPr>
        <w:tabs>
          <w:tab w:val="left" w:pos="2820"/>
        </w:tabs>
        <w:spacing w:after="240" w:line="360" w:lineRule="auto"/>
        <w:jc w:val="both"/>
        <w:rPr>
          <w:rFonts w:ascii="Times New Roman" w:hAnsi="Times New Roman" w:cs="Times New Roman"/>
          <w:iCs/>
        </w:rPr>
      </w:pPr>
      <w:r>
        <w:rPr>
          <w:rFonts w:ascii="Times New Roman" w:hAnsi="Times New Roman" w:cs="Times New Roman"/>
          <w:iCs/>
        </w:rPr>
        <w:t xml:space="preserve">Taotleja esitab teabe </w:t>
      </w:r>
      <w:r w:rsidRPr="00C1695B">
        <w:rPr>
          <w:rFonts w:ascii="Times New Roman" w:hAnsi="Times New Roman" w:cs="Times New Roman"/>
          <w:iCs/>
        </w:rPr>
        <w:t>selle kohta, kuidas kavatsetakse rahastada omafinantseeringu osa projektist</w:t>
      </w:r>
      <w:r>
        <w:rPr>
          <w:rFonts w:ascii="Times New Roman" w:hAnsi="Times New Roman" w:cs="Times New Roman"/>
          <w:iCs/>
        </w:rPr>
        <w:t xml:space="preserve">. </w:t>
      </w:r>
      <w:r w:rsidR="00A91D89" w:rsidRPr="00A91D89">
        <w:rPr>
          <w:rFonts w:ascii="Times New Roman" w:hAnsi="Times New Roman" w:cs="Times New Roman"/>
          <w:iCs/>
        </w:rPr>
        <w:t>Taotleja teeb esialgu investeeringu omavahenditest. Pärast tegevuste elluviimist esitab maksetaotluse koos tõendusdokumentidega.</w:t>
      </w:r>
    </w:p>
    <w:p w14:paraId="31BAA680" w14:textId="77777777" w:rsidR="00A91D89" w:rsidRPr="00A91D89" w:rsidRDefault="00A91D89" w:rsidP="00A91D89">
      <w:pPr>
        <w:tabs>
          <w:tab w:val="left" w:pos="2820"/>
        </w:tabs>
        <w:spacing w:after="240" w:line="360" w:lineRule="auto"/>
        <w:jc w:val="both"/>
        <w:rPr>
          <w:rFonts w:ascii="Times New Roman" w:hAnsi="Times New Roman" w:cs="Times New Roman"/>
          <w:iCs/>
        </w:rPr>
      </w:pPr>
    </w:p>
    <w:p w14:paraId="34125B1E" w14:textId="73D64AC7" w:rsidR="00A91D89" w:rsidRDefault="00A91D89" w:rsidP="00A91D89">
      <w:pPr>
        <w:tabs>
          <w:tab w:val="left" w:pos="2820"/>
        </w:tabs>
        <w:spacing w:after="240" w:line="360" w:lineRule="auto"/>
        <w:jc w:val="both"/>
        <w:rPr>
          <w:rFonts w:ascii="Times New Roman" w:hAnsi="Times New Roman" w:cs="Times New Roman"/>
          <w:iCs/>
        </w:rPr>
      </w:pPr>
      <w:r w:rsidRPr="00A91D89">
        <w:rPr>
          <w:rFonts w:ascii="Times New Roman" w:hAnsi="Times New Roman" w:cs="Times New Roman"/>
          <w:iCs/>
        </w:rPr>
        <w:lastRenderedPageBreak/>
        <w:t>Taotleja müügitulu peab taotluse esitamisele vahetult eelnenud mõlemal kahel majandusaastal olema vähemalt võrdne taotletava toetuse summaga. Näiteks taotleja 2022 oli müügitulu 15 000 € ja 2023 oli 18 000 €, siis saab toetust taotleda ma</w:t>
      </w:r>
      <w:r w:rsidR="00D161A7">
        <w:rPr>
          <w:rFonts w:ascii="Times New Roman" w:hAnsi="Times New Roman" w:cs="Times New Roman"/>
          <w:iCs/>
        </w:rPr>
        <w:t>ksimaalselt</w:t>
      </w:r>
      <w:r w:rsidRPr="00A91D89">
        <w:rPr>
          <w:rFonts w:ascii="Times New Roman" w:hAnsi="Times New Roman" w:cs="Times New Roman"/>
          <w:iCs/>
        </w:rPr>
        <w:t xml:space="preserve"> 15 000 €</w:t>
      </w:r>
      <w:r>
        <w:rPr>
          <w:rFonts w:ascii="Times New Roman" w:hAnsi="Times New Roman" w:cs="Times New Roman"/>
          <w:iCs/>
        </w:rPr>
        <w:t>.</w:t>
      </w:r>
    </w:p>
    <w:p w14:paraId="45DC2373" w14:textId="7676511A" w:rsidR="000D4368" w:rsidRPr="000D4368" w:rsidRDefault="000D4368" w:rsidP="00A91D89">
      <w:pPr>
        <w:tabs>
          <w:tab w:val="left" w:pos="2820"/>
        </w:tabs>
        <w:spacing w:after="240" w:line="360" w:lineRule="auto"/>
        <w:jc w:val="both"/>
        <w:rPr>
          <w:rFonts w:ascii="Times New Roman" w:hAnsi="Times New Roman" w:cs="Times New Roman"/>
          <w:iCs/>
        </w:rPr>
      </w:pPr>
      <w:r w:rsidRPr="00521BFB">
        <w:rPr>
          <w:rFonts w:ascii="Times New Roman" w:hAnsi="Times New Roman" w:cs="Times New Roman"/>
          <w:iCs/>
        </w:rPr>
        <w:t xml:space="preserve">Minimaalne tähemärkide arv 10, maksimaalne lubatud </w:t>
      </w:r>
      <w:r>
        <w:rPr>
          <w:rFonts w:ascii="Times New Roman" w:hAnsi="Times New Roman" w:cs="Times New Roman"/>
          <w:iCs/>
        </w:rPr>
        <w:t>tähemärkide arv 6</w:t>
      </w:r>
      <w:r w:rsidRPr="00521BFB">
        <w:rPr>
          <w:rFonts w:ascii="Times New Roman" w:hAnsi="Times New Roman" w:cs="Times New Roman"/>
          <w:iCs/>
        </w:rPr>
        <w:t>00.</w:t>
      </w:r>
    </w:p>
    <w:p w14:paraId="5A481C7B" w14:textId="58F287EB" w:rsidR="000D4368" w:rsidRDefault="000D4368" w:rsidP="005914E4">
      <w:pPr>
        <w:tabs>
          <w:tab w:val="left" w:pos="2820"/>
        </w:tabs>
        <w:spacing w:after="240" w:line="360" w:lineRule="auto"/>
        <w:jc w:val="both"/>
        <w:rPr>
          <w:rFonts w:ascii="Times New Roman" w:hAnsi="Times New Roman" w:cs="Times New Roman"/>
          <w:b/>
          <w:bCs/>
          <w:sz w:val="24"/>
          <w:szCs w:val="24"/>
        </w:rPr>
      </w:pPr>
      <w:r w:rsidRPr="007E7049">
        <w:rPr>
          <w:rFonts w:ascii="Times New Roman" w:hAnsi="Times New Roman" w:cs="Times New Roman"/>
          <w:i/>
        </w:rPr>
        <w:t xml:space="preserve">Pilt </w:t>
      </w:r>
      <w:r>
        <w:rPr>
          <w:rFonts w:ascii="Times New Roman" w:hAnsi="Times New Roman" w:cs="Times New Roman"/>
          <w:i/>
        </w:rPr>
        <w:t>2</w:t>
      </w:r>
      <w:r w:rsidR="00A91D89">
        <w:rPr>
          <w:rFonts w:ascii="Times New Roman" w:hAnsi="Times New Roman" w:cs="Times New Roman"/>
          <w:i/>
        </w:rPr>
        <w:t>1</w:t>
      </w:r>
      <w:r w:rsidRPr="007E7049">
        <w:rPr>
          <w:rFonts w:ascii="Times New Roman" w:hAnsi="Times New Roman" w:cs="Times New Roman"/>
          <w:i/>
        </w:rPr>
        <w:t xml:space="preserve"> – Hindamise </w:t>
      </w:r>
      <w:r w:rsidRPr="00C1695B">
        <w:rPr>
          <w:rFonts w:ascii="Times New Roman" w:hAnsi="Times New Roman" w:cs="Times New Roman"/>
          <w:i/>
        </w:rPr>
        <w:t>andmed:</w:t>
      </w:r>
      <w:r>
        <w:rPr>
          <w:rFonts w:ascii="Times New Roman" w:hAnsi="Times New Roman" w:cs="Times New Roman"/>
          <w:i/>
        </w:rPr>
        <w:t xml:space="preserve"> projekti finantseerimise peamised allikad</w:t>
      </w:r>
    </w:p>
    <w:p w14:paraId="0CEBA72C" w14:textId="26D50C9E" w:rsidR="00F24B91" w:rsidRDefault="00A91D89" w:rsidP="005914E4">
      <w:pPr>
        <w:tabs>
          <w:tab w:val="left" w:pos="2820"/>
        </w:tabs>
        <w:spacing w:after="240" w:line="360" w:lineRule="auto"/>
        <w:jc w:val="both"/>
        <w:rPr>
          <w:rFonts w:ascii="Times New Roman" w:hAnsi="Times New Roman" w:cs="Times New Roman"/>
          <w:b/>
          <w:bCs/>
          <w:sz w:val="24"/>
          <w:szCs w:val="24"/>
        </w:rPr>
      </w:pPr>
      <w:r w:rsidRPr="00A91D89">
        <w:rPr>
          <w:rFonts w:ascii="Times New Roman" w:hAnsi="Times New Roman" w:cs="Times New Roman"/>
          <w:b/>
          <w:bCs/>
          <w:noProof/>
          <w:sz w:val="24"/>
          <w:szCs w:val="24"/>
        </w:rPr>
        <w:drawing>
          <wp:inline distT="0" distB="0" distL="0" distR="0" wp14:anchorId="5651DC31" wp14:editId="5AAD49D0">
            <wp:extent cx="5731510" cy="59690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596900"/>
                    </a:xfrm>
                    <a:prstGeom prst="rect">
                      <a:avLst/>
                    </a:prstGeom>
                  </pic:spPr>
                </pic:pic>
              </a:graphicData>
            </a:graphic>
          </wp:inline>
        </w:drawing>
      </w:r>
    </w:p>
    <w:p w14:paraId="2A032DC2" w14:textId="77777777" w:rsidR="000D4368" w:rsidRPr="00BE2425" w:rsidRDefault="000D4368" w:rsidP="000D4368">
      <w:pPr>
        <w:tabs>
          <w:tab w:val="left" w:pos="2820"/>
        </w:tabs>
        <w:spacing w:after="240" w:line="360" w:lineRule="auto"/>
        <w:jc w:val="both"/>
        <w:rPr>
          <w:rFonts w:ascii="Times New Roman" w:hAnsi="Times New Roman" w:cs="Times New Roman"/>
          <w:sz w:val="24"/>
          <w:szCs w:val="24"/>
        </w:rPr>
      </w:pPr>
      <w:r w:rsidRPr="00B04822">
        <w:rPr>
          <w:rFonts w:ascii="Times New Roman" w:hAnsi="Times New Roman" w:cs="Times New Roman"/>
          <w:sz w:val="24"/>
          <w:szCs w:val="24"/>
        </w:rPr>
        <w:t>Järgmisele lehele liikumiseks vajutada „Salvesta ja edasi“.</w:t>
      </w:r>
    </w:p>
    <w:p w14:paraId="56FF29E4" w14:textId="1B891A8F" w:rsidR="000D4368" w:rsidRPr="00BE2425" w:rsidRDefault="000D4368" w:rsidP="000D4368">
      <w:pPr>
        <w:tabs>
          <w:tab w:val="left" w:pos="2820"/>
        </w:tabs>
        <w:spacing w:after="240" w:line="360" w:lineRule="auto"/>
        <w:jc w:val="both"/>
        <w:rPr>
          <w:rFonts w:ascii="Times New Roman" w:hAnsi="Times New Roman" w:cs="Times New Roman"/>
          <w:sz w:val="24"/>
          <w:szCs w:val="24"/>
        </w:rPr>
      </w:pPr>
      <w:r w:rsidRPr="00BE2425">
        <w:rPr>
          <w:rFonts w:ascii="Times New Roman" w:hAnsi="Times New Roman" w:cs="Times New Roman"/>
          <w:i/>
          <w:sz w:val="24"/>
          <w:szCs w:val="24"/>
        </w:rPr>
        <w:t xml:space="preserve">Pilt </w:t>
      </w:r>
      <w:r>
        <w:rPr>
          <w:rFonts w:ascii="Times New Roman" w:hAnsi="Times New Roman" w:cs="Times New Roman"/>
          <w:i/>
          <w:sz w:val="24"/>
          <w:szCs w:val="24"/>
        </w:rPr>
        <w:t>2</w:t>
      </w:r>
      <w:r w:rsidR="00A91D89">
        <w:rPr>
          <w:rFonts w:ascii="Times New Roman" w:hAnsi="Times New Roman" w:cs="Times New Roman"/>
          <w:i/>
          <w:sz w:val="24"/>
          <w:szCs w:val="24"/>
        </w:rPr>
        <w:t>2</w:t>
      </w:r>
      <w:r w:rsidRPr="00BE2425">
        <w:rPr>
          <w:rFonts w:ascii="Times New Roman" w:hAnsi="Times New Roman" w:cs="Times New Roman"/>
          <w:i/>
          <w:sz w:val="24"/>
          <w:szCs w:val="24"/>
        </w:rPr>
        <w:t xml:space="preserve"> – </w:t>
      </w:r>
      <w:r>
        <w:rPr>
          <w:rFonts w:ascii="Times New Roman" w:hAnsi="Times New Roman" w:cs="Times New Roman"/>
          <w:i/>
          <w:sz w:val="24"/>
          <w:szCs w:val="24"/>
        </w:rPr>
        <w:t>Hindamise andmed</w:t>
      </w:r>
      <w:r w:rsidRPr="00BE2425">
        <w:rPr>
          <w:rFonts w:ascii="Times New Roman" w:hAnsi="Times New Roman" w:cs="Times New Roman"/>
          <w:i/>
          <w:sz w:val="24"/>
          <w:szCs w:val="24"/>
        </w:rPr>
        <w:t>: Järgmisele lehele liikumine</w:t>
      </w:r>
    </w:p>
    <w:p w14:paraId="15F6F56F" w14:textId="77777777" w:rsidR="000D4368" w:rsidRPr="00BE2425" w:rsidRDefault="000D4368" w:rsidP="000D4368">
      <w:pPr>
        <w:tabs>
          <w:tab w:val="left" w:pos="2820"/>
        </w:tabs>
        <w:spacing w:after="240" w:line="360" w:lineRule="auto"/>
        <w:jc w:val="both"/>
        <w:rPr>
          <w:rFonts w:ascii="Times New Roman" w:hAnsi="Times New Roman" w:cs="Times New Roman"/>
          <w:sz w:val="24"/>
          <w:szCs w:val="24"/>
        </w:rPr>
      </w:pPr>
      <w:r w:rsidRPr="00BE2425">
        <w:rPr>
          <w:rFonts w:ascii="Times New Roman" w:hAnsi="Times New Roman" w:cs="Times New Roman"/>
          <w:noProof/>
          <w:sz w:val="24"/>
          <w:szCs w:val="24"/>
        </w:rPr>
        <w:drawing>
          <wp:inline distT="0" distB="0" distL="0" distR="0" wp14:anchorId="3E32627D" wp14:editId="2DF933F9">
            <wp:extent cx="4457700" cy="466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57700" cy="466725"/>
                    </a:xfrm>
                    <a:prstGeom prst="rect">
                      <a:avLst/>
                    </a:prstGeom>
                  </pic:spPr>
                </pic:pic>
              </a:graphicData>
            </a:graphic>
          </wp:inline>
        </w:drawing>
      </w:r>
    </w:p>
    <w:p w14:paraId="0914E1B4" w14:textId="01236B25" w:rsidR="00F24B91" w:rsidRDefault="00F24B91" w:rsidP="005914E4">
      <w:pPr>
        <w:tabs>
          <w:tab w:val="left" w:pos="2820"/>
        </w:tabs>
        <w:spacing w:after="240" w:line="360" w:lineRule="auto"/>
        <w:jc w:val="both"/>
        <w:rPr>
          <w:rFonts w:ascii="Times New Roman" w:hAnsi="Times New Roman" w:cs="Times New Roman"/>
          <w:b/>
          <w:bCs/>
          <w:sz w:val="24"/>
          <w:szCs w:val="24"/>
        </w:rPr>
      </w:pPr>
    </w:p>
    <w:p w14:paraId="26649D9E" w14:textId="206FC800" w:rsidR="000D4368" w:rsidRDefault="000D4368" w:rsidP="005914E4">
      <w:pPr>
        <w:tabs>
          <w:tab w:val="left" w:pos="2820"/>
        </w:tabs>
        <w:spacing w:after="240" w:line="360" w:lineRule="auto"/>
        <w:jc w:val="both"/>
        <w:rPr>
          <w:rFonts w:ascii="Times New Roman" w:hAnsi="Times New Roman" w:cs="Times New Roman"/>
          <w:b/>
          <w:bCs/>
          <w:sz w:val="24"/>
          <w:szCs w:val="24"/>
        </w:rPr>
      </w:pPr>
    </w:p>
    <w:p w14:paraId="7B5864C3" w14:textId="091E98F6" w:rsidR="0084599A" w:rsidRDefault="0084599A" w:rsidP="005914E4">
      <w:pPr>
        <w:tabs>
          <w:tab w:val="left" w:pos="2820"/>
        </w:tabs>
        <w:spacing w:after="240" w:line="360" w:lineRule="auto"/>
        <w:jc w:val="both"/>
        <w:rPr>
          <w:rFonts w:ascii="Times New Roman" w:hAnsi="Times New Roman" w:cs="Times New Roman"/>
          <w:b/>
          <w:bCs/>
          <w:sz w:val="24"/>
          <w:szCs w:val="24"/>
        </w:rPr>
      </w:pPr>
    </w:p>
    <w:p w14:paraId="75DEBC41" w14:textId="77777777" w:rsidR="0084599A" w:rsidRDefault="0084599A" w:rsidP="005914E4">
      <w:pPr>
        <w:tabs>
          <w:tab w:val="left" w:pos="2820"/>
        </w:tabs>
        <w:spacing w:after="240" w:line="360" w:lineRule="auto"/>
        <w:jc w:val="both"/>
        <w:rPr>
          <w:rFonts w:ascii="Times New Roman" w:hAnsi="Times New Roman" w:cs="Times New Roman"/>
          <w:b/>
          <w:bCs/>
          <w:sz w:val="24"/>
          <w:szCs w:val="24"/>
        </w:rPr>
      </w:pPr>
    </w:p>
    <w:p w14:paraId="689F1BD8" w14:textId="77777777" w:rsidR="00F24B91" w:rsidRPr="00F24B91" w:rsidRDefault="00F24B91" w:rsidP="005914E4">
      <w:pPr>
        <w:tabs>
          <w:tab w:val="left" w:pos="2820"/>
        </w:tabs>
        <w:spacing w:after="240" w:line="360" w:lineRule="auto"/>
        <w:jc w:val="both"/>
        <w:rPr>
          <w:rFonts w:ascii="Times New Roman" w:hAnsi="Times New Roman" w:cs="Times New Roman"/>
          <w:b/>
          <w:bCs/>
          <w:sz w:val="24"/>
          <w:szCs w:val="24"/>
        </w:rPr>
      </w:pPr>
    </w:p>
    <w:p w14:paraId="7BAE95C8" w14:textId="73B51C8E" w:rsidR="00780636" w:rsidRDefault="00780636" w:rsidP="00C1695B">
      <w:pPr>
        <w:tabs>
          <w:tab w:val="left" w:pos="2820"/>
        </w:tabs>
        <w:spacing w:after="240" w:line="360" w:lineRule="auto"/>
        <w:jc w:val="both"/>
        <w:rPr>
          <w:rFonts w:ascii="Times New Roman" w:hAnsi="Times New Roman" w:cs="Times New Roman"/>
          <w:sz w:val="24"/>
          <w:szCs w:val="24"/>
        </w:rPr>
      </w:pPr>
    </w:p>
    <w:p w14:paraId="06155A04" w14:textId="7C2B0A9D" w:rsidR="00780636" w:rsidRDefault="00780636" w:rsidP="00C1695B">
      <w:pPr>
        <w:tabs>
          <w:tab w:val="left" w:pos="2820"/>
        </w:tabs>
        <w:spacing w:after="240" w:line="360" w:lineRule="auto"/>
        <w:jc w:val="both"/>
        <w:rPr>
          <w:rFonts w:ascii="Times New Roman" w:hAnsi="Times New Roman" w:cs="Times New Roman"/>
          <w:sz w:val="24"/>
          <w:szCs w:val="24"/>
        </w:rPr>
      </w:pPr>
    </w:p>
    <w:p w14:paraId="1A432DF6" w14:textId="1E46F2D6" w:rsidR="00780636" w:rsidRDefault="00780636" w:rsidP="00C1695B">
      <w:pPr>
        <w:tabs>
          <w:tab w:val="left" w:pos="2820"/>
        </w:tabs>
        <w:spacing w:after="240" w:line="360" w:lineRule="auto"/>
        <w:jc w:val="both"/>
        <w:rPr>
          <w:rFonts w:ascii="Times New Roman" w:hAnsi="Times New Roman" w:cs="Times New Roman"/>
          <w:sz w:val="24"/>
          <w:szCs w:val="24"/>
        </w:rPr>
      </w:pPr>
    </w:p>
    <w:p w14:paraId="22DEC5A0" w14:textId="57504259" w:rsidR="00780636" w:rsidRDefault="00780636" w:rsidP="00C1695B">
      <w:pPr>
        <w:tabs>
          <w:tab w:val="left" w:pos="2820"/>
        </w:tabs>
        <w:spacing w:after="240" w:line="360" w:lineRule="auto"/>
        <w:jc w:val="both"/>
        <w:rPr>
          <w:rFonts w:ascii="Times New Roman" w:hAnsi="Times New Roman" w:cs="Times New Roman"/>
          <w:sz w:val="24"/>
          <w:szCs w:val="24"/>
        </w:rPr>
      </w:pPr>
    </w:p>
    <w:p w14:paraId="3D0E2527" w14:textId="62B41452" w:rsidR="00780636" w:rsidRDefault="00780636" w:rsidP="00C1695B">
      <w:pPr>
        <w:tabs>
          <w:tab w:val="left" w:pos="2820"/>
        </w:tabs>
        <w:spacing w:after="240" w:line="360" w:lineRule="auto"/>
        <w:jc w:val="both"/>
        <w:rPr>
          <w:rFonts w:ascii="Times New Roman" w:hAnsi="Times New Roman" w:cs="Times New Roman"/>
          <w:sz w:val="24"/>
          <w:szCs w:val="24"/>
        </w:rPr>
      </w:pPr>
    </w:p>
    <w:p w14:paraId="317C6EBF" w14:textId="0DB170E1" w:rsidR="00780636" w:rsidRDefault="00780636" w:rsidP="00C1695B">
      <w:pPr>
        <w:tabs>
          <w:tab w:val="left" w:pos="2820"/>
        </w:tabs>
        <w:spacing w:after="240" w:line="360" w:lineRule="auto"/>
        <w:jc w:val="both"/>
        <w:rPr>
          <w:rFonts w:ascii="Times New Roman" w:hAnsi="Times New Roman" w:cs="Times New Roman"/>
          <w:sz w:val="24"/>
          <w:szCs w:val="24"/>
        </w:rPr>
      </w:pPr>
    </w:p>
    <w:p w14:paraId="6F2180CE" w14:textId="77777777" w:rsidR="00F2611A" w:rsidRDefault="00F2611A" w:rsidP="00C1695B">
      <w:pPr>
        <w:tabs>
          <w:tab w:val="left" w:pos="2820"/>
        </w:tabs>
        <w:spacing w:after="240" w:line="360" w:lineRule="auto"/>
        <w:jc w:val="both"/>
        <w:rPr>
          <w:rFonts w:ascii="Times New Roman" w:hAnsi="Times New Roman" w:cs="Times New Roman"/>
          <w:sz w:val="24"/>
          <w:szCs w:val="24"/>
        </w:rPr>
      </w:pPr>
    </w:p>
    <w:p w14:paraId="4F8F1198" w14:textId="3EE32331" w:rsidR="00F2611A" w:rsidRDefault="00F2611A" w:rsidP="00F2611A">
      <w:pPr>
        <w:rPr>
          <w:rFonts w:ascii="Times New Roman" w:hAnsi="Times New Roman" w:cs="Times New Roman"/>
          <w:b/>
          <w:bCs/>
          <w:iCs/>
          <w:sz w:val="24"/>
          <w:szCs w:val="24"/>
        </w:rPr>
      </w:pPr>
      <w:r w:rsidRPr="00BE2425">
        <w:rPr>
          <w:rFonts w:ascii="Times New Roman" w:hAnsi="Times New Roman" w:cs="Times New Roman"/>
          <w:noProof/>
          <w:sz w:val="24"/>
          <w:szCs w:val="24"/>
        </w:rPr>
        <w:lastRenderedPageBreak/>
        <mc:AlternateContent>
          <mc:Choice Requires="wps">
            <w:drawing>
              <wp:anchor distT="0" distB="0" distL="114300" distR="114300" simplePos="0" relativeHeight="251682816" behindDoc="0" locked="0" layoutInCell="1" allowOverlap="1" wp14:anchorId="4139334D" wp14:editId="4A71D5D5">
                <wp:simplePos x="0" y="0"/>
                <wp:positionH relativeFrom="margin">
                  <wp:posOffset>0</wp:posOffset>
                </wp:positionH>
                <wp:positionV relativeFrom="paragraph">
                  <wp:posOffset>0</wp:posOffset>
                </wp:positionV>
                <wp:extent cx="2216150" cy="428625"/>
                <wp:effectExtent l="19050" t="0" r="31750" b="28575"/>
                <wp:wrapNone/>
                <wp:docPr id="15" name="Arrow: Chevron 15"/>
                <wp:cNvGraphicFramePr/>
                <a:graphic xmlns:a="http://schemas.openxmlformats.org/drawingml/2006/main">
                  <a:graphicData uri="http://schemas.microsoft.com/office/word/2010/wordprocessingShape">
                    <wps:wsp>
                      <wps:cNvSpPr/>
                      <wps:spPr>
                        <a:xfrm>
                          <a:off x="0" y="0"/>
                          <a:ext cx="2216150" cy="428625"/>
                        </a:xfrm>
                        <a:prstGeom prst="chevron">
                          <a:avLst/>
                        </a:prstGeom>
                        <a:solidFill>
                          <a:srgbClr val="5B9BD5"/>
                        </a:solidFill>
                        <a:ln w="12700" cap="flat" cmpd="sng" algn="ctr">
                          <a:solidFill>
                            <a:srgbClr val="5B9BD5">
                              <a:shade val="50000"/>
                            </a:srgbClr>
                          </a:solidFill>
                          <a:prstDash val="solid"/>
                          <a:miter lim="800000"/>
                        </a:ln>
                        <a:effectLst/>
                      </wps:spPr>
                      <wps:txbx>
                        <w:txbxContent>
                          <w:p w14:paraId="19EBABE7" w14:textId="28DBFAE0" w:rsidR="00F2611A" w:rsidRPr="005E2CB8" w:rsidRDefault="00F2611A" w:rsidP="00F2611A">
                            <w:pPr>
                              <w:jc w:val="center"/>
                              <w:rPr>
                                <w:b/>
                                <w:bCs/>
                                <w:color w:val="FFFFFF" w:themeColor="background1"/>
                                <w:sz w:val="24"/>
                                <w:szCs w:val="24"/>
                              </w:rPr>
                            </w:pPr>
                            <w:r>
                              <w:rPr>
                                <w:b/>
                                <w:bCs/>
                                <w:color w:val="FFFFFF" w:themeColor="background1"/>
                                <w:sz w:val="24"/>
                                <w:szCs w:val="24"/>
                              </w:rPr>
                              <w:t>Investeeringu vastavus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9334D" id="Arrow: Chevron 15" o:spid="_x0000_s1030" type="#_x0000_t55" style="position:absolute;margin-left:0;margin-top:0;width:174.5pt;height:33.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" adj="19511" fillcolor="#5b9bd5" strokecolor="#41719c" strokeweight="1pt">
                <v:textbox>
                  <w:txbxContent>
                    <w:p w14:paraId="19EBABE7" w14:textId="28DBFAE0" w:rsidR="00F2611A" w:rsidRPr="005E2CB8" w:rsidRDefault="00F2611A" w:rsidP="00F2611A">
                      <w:pPr>
                        <w:jc w:val="center"/>
                        <w:rPr>
                          <w:b/>
                          <w:bCs/>
                          <w:color w:val="FFFFFF" w:themeColor="background1"/>
                          <w:sz w:val="24"/>
                          <w:szCs w:val="24"/>
                        </w:rPr>
                      </w:pPr>
                      <w:r>
                        <w:rPr>
                          <w:b/>
                          <w:bCs/>
                          <w:color w:val="FFFFFF" w:themeColor="background1"/>
                          <w:sz w:val="24"/>
                          <w:szCs w:val="24"/>
                        </w:rPr>
                        <w:t>Investeeringu vastavus</w:t>
                      </w:r>
                    </w:p>
                  </w:txbxContent>
                </v:textbox>
                <w10:wrap anchorx="margin"/>
              </v:shape>
            </w:pict>
          </mc:Fallback>
        </mc:AlternateContent>
      </w:r>
    </w:p>
    <w:p w14:paraId="29DFE7E4" w14:textId="77777777" w:rsidR="00F2611A" w:rsidRDefault="00F2611A" w:rsidP="00F2611A">
      <w:pPr>
        <w:rPr>
          <w:rFonts w:ascii="Times New Roman" w:hAnsi="Times New Roman" w:cs="Times New Roman"/>
          <w:b/>
          <w:bCs/>
          <w:iCs/>
          <w:sz w:val="24"/>
          <w:szCs w:val="24"/>
        </w:rPr>
      </w:pPr>
    </w:p>
    <w:p w14:paraId="52AFA41C" w14:textId="2EDABD5E" w:rsidR="00F2611A" w:rsidRDefault="00F2611A" w:rsidP="00F2611A">
      <w:pPr>
        <w:rPr>
          <w:rFonts w:ascii="Times New Roman" w:hAnsi="Times New Roman" w:cs="Times New Roman"/>
          <w:b/>
          <w:bCs/>
          <w:iCs/>
          <w:sz w:val="24"/>
          <w:szCs w:val="24"/>
        </w:rPr>
      </w:pPr>
      <w:r>
        <w:rPr>
          <w:rFonts w:ascii="Times New Roman" w:hAnsi="Times New Roman" w:cs="Times New Roman"/>
          <w:b/>
          <w:bCs/>
          <w:iCs/>
          <w:sz w:val="24"/>
          <w:szCs w:val="24"/>
        </w:rPr>
        <w:t>Taotletava abi liik</w:t>
      </w:r>
    </w:p>
    <w:p w14:paraId="189F9339" w14:textId="5F64EC56" w:rsidR="00F2611A" w:rsidRDefault="00F2611A" w:rsidP="00F2611A">
      <w:pPr>
        <w:rPr>
          <w:rFonts w:ascii="Times New Roman" w:hAnsi="Times New Roman" w:cs="Times New Roman"/>
          <w:iCs/>
          <w:sz w:val="24"/>
          <w:szCs w:val="24"/>
        </w:rPr>
      </w:pPr>
      <w:r>
        <w:rPr>
          <w:rFonts w:ascii="Times New Roman" w:hAnsi="Times New Roman" w:cs="Times New Roman"/>
          <w:iCs/>
          <w:sz w:val="24"/>
          <w:szCs w:val="24"/>
        </w:rPr>
        <w:t>Taotleja valib rippmenüüst taotletava abi liigi:</w:t>
      </w:r>
    </w:p>
    <w:p w14:paraId="67BCF720" w14:textId="77777777" w:rsidR="00F2611A" w:rsidRPr="00F2611A" w:rsidRDefault="00F2611A" w:rsidP="00F2611A">
      <w:pPr>
        <w:numPr>
          <w:ilvl w:val="0"/>
          <w:numId w:val="14"/>
        </w:numPr>
        <w:rPr>
          <w:rFonts w:ascii="Times New Roman" w:hAnsi="Times New Roman" w:cs="Times New Roman"/>
          <w:iCs/>
          <w:sz w:val="24"/>
          <w:szCs w:val="24"/>
        </w:rPr>
      </w:pPr>
      <w:r w:rsidRPr="00F2611A">
        <w:rPr>
          <w:rFonts w:ascii="Times New Roman" w:hAnsi="Times New Roman" w:cs="Times New Roman"/>
          <w:iCs/>
          <w:sz w:val="24"/>
          <w:szCs w:val="24"/>
        </w:rPr>
        <w:t>vähese tähtsusega abi komisjoni määruse (EL) 2023/2831 tähenduses</w:t>
      </w:r>
    </w:p>
    <w:p w14:paraId="57617405" w14:textId="77777777" w:rsidR="00F2611A" w:rsidRPr="00F2611A" w:rsidRDefault="00F2611A" w:rsidP="00F2611A">
      <w:pPr>
        <w:numPr>
          <w:ilvl w:val="0"/>
          <w:numId w:val="14"/>
        </w:numPr>
        <w:rPr>
          <w:rFonts w:ascii="Times New Roman" w:hAnsi="Times New Roman" w:cs="Times New Roman"/>
          <w:iCs/>
          <w:sz w:val="24"/>
          <w:szCs w:val="24"/>
        </w:rPr>
      </w:pPr>
      <w:r w:rsidRPr="00F2611A">
        <w:rPr>
          <w:rFonts w:ascii="Times New Roman" w:hAnsi="Times New Roman" w:cs="Times New Roman"/>
          <w:iCs/>
          <w:sz w:val="24"/>
          <w:szCs w:val="24"/>
        </w:rPr>
        <w:t>regionaalabi komisjoni määruse (EL) nr 651/2014 artikli 14 tähenduses</w:t>
      </w:r>
    </w:p>
    <w:p w14:paraId="0EAEC3E2" w14:textId="0325371F" w:rsidR="00F2611A" w:rsidRDefault="00F2611A" w:rsidP="00F2611A">
      <w:pPr>
        <w:rPr>
          <w:rFonts w:ascii="Times New Roman" w:hAnsi="Times New Roman" w:cs="Times New Roman"/>
          <w:iCs/>
          <w:sz w:val="24"/>
          <w:szCs w:val="24"/>
        </w:rPr>
      </w:pPr>
      <w:r>
        <w:rPr>
          <w:rFonts w:ascii="Times New Roman" w:hAnsi="Times New Roman" w:cs="Times New Roman"/>
          <w:iCs/>
          <w:sz w:val="24"/>
          <w:szCs w:val="24"/>
        </w:rPr>
        <w:t>Valides regionaalabi, avanevad küsimused, mis vajavad taotleja kinnitust.</w:t>
      </w:r>
    </w:p>
    <w:p w14:paraId="45C05370" w14:textId="1878FBDE" w:rsidR="00F2611A" w:rsidRDefault="00F2611A" w:rsidP="00F2611A">
      <w:pPr>
        <w:rPr>
          <w:rFonts w:ascii="Times New Roman" w:hAnsi="Times New Roman" w:cs="Times New Roman"/>
          <w:iCs/>
          <w:sz w:val="24"/>
          <w:szCs w:val="24"/>
        </w:rPr>
      </w:pPr>
      <w:r w:rsidRPr="00BE2425">
        <w:rPr>
          <w:rFonts w:ascii="Times New Roman" w:hAnsi="Times New Roman" w:cs="Times New Roman"/>
          <w:i/>
          <w:sz w:val="24"/>
          <w:szCs w:val="24"/>
        </w:rPr>
        <w:t xml:space="preserve">Pilt </w:t>
      </w:r>
      <w:r>
        <w:rPr>
          <w:rFonts w:ascii="Times New Roman" w:hAnsi="Times New Roman" w:cs="Times New Roman"/>
          <w:i/>
          <w:sz w:val="24"/>
          <w:szCs w:val="24"/>
        </w:rPr>
        <w:t>2</w:t>
      </w:r>
      <w:r w:rsidR="0084599A">
        <w:rPr>
          <w:rFonts w:ascii="Times New Roman" w:hAnsi="Times New Roman" w:cs="Times New Roman"/>
          <w:i/>
          <w:sz w:val="24"/>
          <w:szCs w:val="24"/>
        </w:rPr>
        <w:t>3</w:t>
      </w:r>
      <w:r w:rsidRPr="00BE2425">
        <w:rPr>
          <w:rFonts w:ascii="Times New Roman" w:hAnsi="Times New Roman" w:cs="Times New Roman"/>
          <w:i/>
          <w:sz w:val="24"/>
          <w:szCs w:val="24"/>
        </w:rPr>
        <w:t xml:space="preserve"> – </w:t>
      </w:r>
      <w:r>
        <w:rPr>
          <w:rFonts w:ascii="Times New Roman" w:hAnsi="Times New Roman" w:cs="Times New Roman"/>
          <w:i/>
          <w:sz w:val="24"/>
          <w:szCs w:val="24"/>
        </w:rPr>
        <w:t>Investeeringu vastavus</w:t>
      </w:r>
      <w:r w:rsidRPr="00BE2425">
        <w:rPr>
          <w:rFonts w:ascii="Times New Roman" w:hAnsi="Times New Roman" w:cs="Times New Roman"/>
          <w:i/>
          <w:sz w:val="24"/>
          <w:szCs w:val="24"/>
        </w:rPr>
        <w:t>:</w:t>
      </w:r>
      <w:r>
        <w:rPr>
          <w:rFonts w:ascii="Times New Roman" w:hAnsi="Times New Roman" w:cs="Times New Roman"/>
          <w:i/>
          <w:sz w:val="24"/>
          <w:szCs w:val="24"/>
        </w:rPr>
        <w:t xml:space="preserve"> regionaalabi</w:t>
      </w:r>
    </w:p>
    <w:p w14:paraId="232D516F" w14:textId="274045B3" w:rsidR="00F2611A" w:rsidRPr="00F2611A" w:rsidRDefault="00F2611A" w:rsidP="00F2611A">
      <w:pPr>
        <w:rPr>
          <w:rFonts w:ascii="Times New Roman" w:hAnsi="Times New Roman" w:cs="Times New Roman"/>
          <w:iCs/>
          <w:sz w:val="24"/>
          <w:szCs w:val="24"/>
        </w:rPr>
      </w:pPr>
      <w:r w:rsidRPr="00F2611A">
        <w:rPr>
          <w:rFonts w:ascii="Times New Roman" w:hAnsi="Times New Roman" w:cs="Times New Roman"/>
          <w:iCs/>
          <w:noProof/>
          <w:sz w:val="24"/>
          <w:szCs w:val="24"/>
        </w:rPr>
        <w:drawing>
          <wp:inline distT="0" distB="0" distL="0" distR="0" wp14:anchorId="67BEA151" wp14:editId="2ED11B6E">
            <wp:extent cx="5731510" cy="55753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557530"/>
                    </a:xfrm>
                    <a:prstGeom prst="rect">
                      <a:avLst/>
                    </a:prstGeom>
                  </pic:spPr>
                </pic:pic>
              </a:graphicData>
            </a:graphic>
          </wp:inline>
        </w:drawing>
      </w:r>
    </w:p>
    <w:p w14:paraId="604E41F6" w14:textId="77777777" w:rsidR="00F2611A" w:rsidRDefault="00F2611A" w:rsidP="00F2611A">
      <w:pPr>
        <w:rPr>
          <w:rFonts w:ascii="Times New Roman" w:hAnsi="Times New Roman" w:cs="Times New Roman"/>
          <w:b/>
          <w:bCs/>
          <w:iCs/>
          <w:sz w:val="24"/>
          <w:szCs w:val="24"/>
        </w:rPr>
      </w:pPr>
    </w:p>
    <w:p w14:paraId="39D40AE2" w14:textId="724B6D5E" w:rsidR="00F2611A" w:rsidRPr="00F2611A" w:rsidRDefault="00F2611A" w:rsidP="00F2611A">
      <w:pPr>
        <w:rPr>
          <w:rFonts w:ascii="Times New Roman" w:hAnsi="Times New Roman" w:cs="Times New Roman"/>
          <w:b/>
          <w:bCs/>
          <w:sz w:val="24"/>
          <w:szCs w:val="24"/>
        </w:rPr>
      </w:pPr>
      <w:r>
        <w:rPr>
          <w:rFonts w:ascii="Times New Roman" w:hAnsi="Times New Roman" w:cs="Times New Roman"/>
          <w:b/>
          <w:bCs/>
          <w:iCs/>
          <w:sz w:val="24"/>
          <w:szCs w:val="24"/>
        </w:rPr>
        <w:t>I</w:t>
      </w:r>
      <w:r w:rsidRPr="00F2611A">
        <w:rPr>
          <w:rFonts w:ascii="Times New Roman" w:hAnsi="Times New Roman" w:cs="Times New Roman"/>
          <w:b/>
          <w:bCs/>
          <w:iCs/>
          <w:sz w:val="24"/>
          <w:szCs w:val="24"/>
        </w:rPr>
        <w:t>nvesteeringu vastavus alginvesteeringu nõuetele</w:t>
      </w:r>
    </w:p>
    <w:p w14:paraId="16B25A81" w14:textId="77777777" w:rsidR="00F2611A" w:rsidRPr="00F2611A" w:rsidRDefault="00F2611A" w:rsidP="00F2611A">
      <w:pPr>
        <w:rPr>
          <w:rFonts w:ascii="Times New Roman" w:hAnsi="Times New Roman" w:cs="Times New Roman"/>
          <w:sz w:val="24"/>
          <w:szCs w:val="24"/>
        </w:rPr>
      </w:pPr>
      <w:r w:rsidRPr="00F2611A">
        <w:rPr>
          <w:rFonts w:ascii="Times New Roman" w:hAnsi="Times New Roman" w:cs="Times New Roman"/>
          <w:sz w:val="24"/>
          <w:szCs w:val="24"/>
        </w:rPr>
        <w:t xml:space="preserve">Alginvesteeringu tähendus on toodud komisjoni </w:t>
      </w:r>
      <w:hyperlink r:id="rId36" w:history="1">
        <w:r w:rsidRPr="00F2611A">
          <w:rPr>
            <w:rStyle w:val="Hyperlink"/>
            <w:rFonts w:ascii="Times New Roman" w:hAnsi="Times New Roman" w:cs="Times New Roman"/>
            <w:sz w:val="24"/>
            <w:szCs w:val="24"/>
          </w:rPr>
          <w:t>määruse (EL) nr 651/2014</w:t>
        </w:r>
      </w:hyperlink>
      <w:r w:rsidRPr="00F2611A">
        <w:rPr>
          <w:rFonts w:ascii="Times New Roman" w:hAnsi="Times New Roman" w:cs="Times New Roman"/>
          <w:sz w:val="24"/>
          <w:szCs w:val="24"/>
        </w:rPr>
        <w:t xml:space="preserve"> artikli 2 punktis 49:</w:t>
      </w:r>
    </w:p>
    <w:p w14:paraId="5346BC49" w14:textId="77777777" w:rsidR="00F2611A" w:rsidRPr="00F2611A" w:rsidRDefault="00F2611A" w:rsidP="00F2611A">
      <w:pPr>
        <w:rPr>
          <w:rFonts w:ascii="Times New Roman" w:hAnsi="Times New Roman" w:cs="Times New Roman"/>
          <w:sz w:val="24"/>
          <w:szCs w:val="24"/>
        </w:rPr>
      </w:pPr>
      <w:r w:rsidRPr="00F2611A">
        <w:rPr>
          <w:rFonts w:ascii="Times New Roman" w:hAnsi="Times New Roman" w:cs="Times New Roman"/>
          <w:sz w:val="24"/>
          <w:szCs w:val="24"/>
        </w:rPr>
        <w:t>Alginvesteering – üks järgmistest:</w:t>
      </w:r>
    </w:p>
    <w:p w14:paraId="5BB229EA" w14:textId="77777777" w:rsidR="00F2611A" w:rsidRPr="00F2611A" w:rsidRDefault="00F2611A" w:rsidP="00F2611A">
      <w:pPr>
        <w:rPr>
          <w:rFonts w:ascii="Times New Roman" w:hAnsi="Times New Roman" w:cs="Times New Roman"/>
          <w:sz w:val="24"/>
          <w:szCs w:val="24"/>
        </w:rPr>
      </w:pPr>
      <w:r w:rsidRPr="00F2611A">
        <w:rPr>
          <w:rFonts w:ascii="Times New Roman" w:hAnsi="Times New Roman" w:cs="Times New Roman"/>
          <w:sz w:val="24"/>
          <w:szCs w:val="24"/>
        </w:rPr>
        <w:t>a) investeering materiaalsesse ja/või immateriaalsesse varasse seoses mõnega järgmistest:</w:t>
      </w:r>
    </w:p>
    <w:p w14:paraId="5CFED757" w14:textId="77777777" w:rsidR="00F2611A" w:rsidRPr="00F2611A" w:rsidRDefault="00F2611A" w:rsidP="00F2611A">
      <w:pPr>
        <w:rPr>
          <w:rFonts w:ascii="Times New Roman" w:hAnsi="Times New Roman" w:cs="Times New Roman"/>
          <w:sz w:val="24"/>
          <w:szCs w:val="24"/>
        </w:rPr>
      </w:pPr>
      <w:r w:rsidRPr="00F2611A">
        <w:rPr>
          <w:rFonts w:ascii="Times New Roman" w:hAnsi="Times New Roman" w:cs="Times New Roman"/>
          <w:sz w:val="24"/>
          <w:szCs w:val="24"/>
        </w:rPr>
        <w:t>— uue ettevõtte asutamine,</w:t>
      </w:r>
    </w:p>
    <w:p w14:paraId="3797FC92" w14:textId="77777777" w:rsidR="00F2611A" w:rsidRPr="00F2611A" w:rsidRDefault="00F2611A" w:rsidP="00F2611A">
      <w:pPr>
        <w:rPr>
          <w:rFonts w:ascii="Times New Roman" w:hAnsi="Times New Roman" w:cs="Times New Roman"/>
          <w:sz w:val="24"/>
          <w:szCs w:val="24"/>
        </w:rPr>
      </w:pPr>
      <w:r w:rsidRPr="00F2611A">
        <w:rPr>
          <w:rFonts w:ascii="Times New Roman" w:hAnsi="Times New Roman" w:cs="Times New Roman"/>
          <w:sz w:val="24"/>
          <w:szCs w:val="24"/>
        </w:rPr>
        <w:t>— olemasoleva ettevõtte tootmisvõimsuse suurendamine,</w:t>
      </w:r>
    </w:p>
    <w:p w14:paraId="5CC15051" w14:textId="77777777" w:rsidR="00F2611A" w:rsidRPr="00F2611A" w:rsidRDefault="00F2611A" w:rsidP="00F2611A">
      <w:pPr>
        <w:rPr>
          <w:rFonts w:ascii="Times New Roman" w:hAnsi="Times New Roman" w:cs="Times New Roman"/>
          <w:sz w:val="24"/>
          <w:szCs w:val="24"/>
        </w:rPr>
      </w:pPr>
      <w:r w:rsidRPr="00F2611A">
        <w:rPr>
          <w:rFonts w:ascii="Times New Roman" w:hAnsi="Times New Roman" w:cs="Times New Roman"/>
          <w:sz w:val="24"/>
          <w:szCs w:val="24"/>
        </w:rPr>
        <w:t>— ettevõtte toodangu mitmekesistamine, kui laienetakse toote- või teenuseturgudele, kus ettevõte enne ei tegutsenud, või</w:t>
      </w:r>
    </w:p>
    <w:p w14:paraId="7F33271D" w14:textId="77777777" w:rsidR="00F2611A" w:rsidRPr="00F2611A" w:rsidRDefault="00F2611A" w:rsidP="00F2611A">
      <w:pPr>
        <w:rPr>
          <w:rFonts w:ascii="Times New Roman" w:hAnsi="Times New Roman" w:cs="Times New Roman"/>
          <w:sz w:val="24"/>
          <w:szCs w:val="24"/>
        </w:rPr>
      </w:pPr>
      <w:r w:rsidRPr="00F2611A">
        <w:rPr>
          <w:rFonts w:ascii="Times New Roman" w:hAnsi="Times New Roman" w:cs="Times New Roman"/>
          <w:sz w:val="24"/>
          <w:szCs w:val="24"/>
        </w:rPr>
        <w:t>— kõnealuse investeeringuga seotud ettevõtte kogu tootmisprotsessi või teenuste osutamise protsessi täielik ümberkorraldamine</w:t>
      </w:r>
    </w:p>
    <w:p w14:paraId="3C55DF9E" w14:textId="74632FAA" w:rsidR="00F2611A" w:rsidRPr="00F2611A" w:rsidRDefault="00F2611A" w:rsidP="00F2611A">
      <w:pPr>
        <w:rPr>
          <w:rFonts w:ascii="Times New Roman" w:hAnsi="Times New Roman" w:cs="Times New Roman"/>
          <w:sz w:val="24"/>
          <w:szCs w:val="24"/>
        </w:rPr>
      </w:pPr>
      <w:r w:rsidRPr="00F2611A">
        <w:rPr>
          <w:rFonts w:ascii="Times New Roman" w:hAnsi="Times New Roman" w:cs="Times New Roman"/>
          <w:sz w:val="24"/>
          <w:szCs w:val="24"/>
        </w:rPr>
        <w:t>b) vara soetamine ettevõttelt, mis on lõpetanud tegevuse või oleks tegevuse lõpetanud, kui seda ei oleks ostetud. Üksnes ettevõtja aktsiate omandamine ei kvalifitseeru alginvesteeringuks. Asendusinvesteeringut ei käsitata seega alginvesteeringuna;</w:t>
      </w:r>
    </w:p>
    <w:p w14:paraId="457093C1" w14:textId="77777777" w:rsidR="00F2611A" w:rsidRPr="00F2611A" w:rsidRDefault="00F2611A" w:rsidP="00F2611A">
      <w:pPr>
        <w:rPr>
          <w:rFonts w:ascii="Times New Roman" w:hAnsi="Times New Roman" w:cs="Times New Roman"/>
          <w:sz w:val="24"/>
          <w:szCs w:val="24"/>
        </w:rPr>
      </w:pPr>
      <w:r w:rsidRPr="00F2611A">
        <w:rPr>
          <w:rFonts w:ascii="Times New Roman" w:hAnsi="Times New Roman" w:cs="Times New Roman"/>
          <w:sz w:val="24"/>
          <w:szCs w:val="24"/>
        </w:rPr>
        <w:t xml:space="preserve">Alginvesteeringu mõned tingimused on selgitatud ka komisjoni </w:t>
      </w:r>
      <w:hyperlink r:id="rId37" w:history="1">
        <w:r w:rsidRPr="00F2611A">
          <w:rPr>
            <w:rStyle w:val="Hyperlink"/>
            <w:rFonts w:ascii="Times New Roman" w:hAnsi="Times New Roman" w:cs="Times New Roman"/>
            <w:sz w:val="24"/>
            <w:szCs w:val="24"/>
          </w:rPr>
          <w:t>määruse (EL) nr 651/2014</w:t>
        </w:r>
      </w:hyperlink>
      <w:r w:rsidRPr="00F2611A">
        <w:rPr>
          <w:rFonts w:ascii="Times New Roman" w:hAnsi="Times New Roman" w:cs="Times New Roman"/>
          <w:sz w:val="24"/>
          <w:szCs w:val="24"/>
        </w:rPr>
        <w:t xml:space="preserve"> artikli 14 lõikes 7 (tootmisprotsessi täielik ümberkorraldamine, ettevõtte toodangu mitmekesistamine).</w:t>
      </w:r>
    </w:p>
    <w:p w14:paraId="0AE12769" w14:textId="3B5F78EA" w:rsidR="00F2611A" w:rsidRPr="00F2611A" w:rsidRDefault="00F2611A" w:rsidP="00F2611A">
      <w:pPr>
        <w:rPr>
          <w:rFonts w:ascii="Times New Roman" w:hAnsi="Times New Roman" w:cs="Times New Roman"/>
          <w:sz w:val="24"/>
          <w:szCs w:val="24"/>
        </w:rPr>
      </w:pPr>
      <w:r w:rsidRPr="00F2611A">
        <w:rPr>
          <w:rFonts w:ascii="Times New Roman" w:hAnsi="Times New Roman" w:cs="Times New Roman"/>
          <w:sz w:val="24"/>
          <w:szCs w:val="24"/>
        </w:rPr>
        <w:t>Alginvesteering</w:t>
      </w:r>
      <w:r>
        <w:rPr>
          <w:rFonts w:ascii="Times New Roman" w:hAnsi="Times New Roman" w:cs="Times New Roman"/>
          <w:sz w:val="24"/>
          <w:szCs w:val="24"/>
        </w:rPr>
        <w:t>u küsimuste</w:t>
      </w:r>
      <w:r w:rsidRPr="00F2611A">
        <w:rPr>
          <w:rFonts w:ascii="Times New Roman" w:hAnsi="Times New Roman" w:cs="Times New Roman"/>
          <w:sz w:val="24"/>
          <w:szCs w:val="24"/>
        </w:rPr>
        <w:t xml:space="preserve"> vastusevalik märgitakse vastavalt „Jah“ või „Ei“. „Jah“ vastuse korral tuleb avanevas lisalahtris kirjeldada täpsemalt investeeringu objektide vastavust nõuetele:</w:t>
      </w:r>
    </w:p>
    <w:p w14:paraId="7AB1A7E1" w14:textId="77777777" w:rsidR="00F2611A" w:rsidRPr="00F2611A" w:rsidRDefault="00F2611A" w:rsidP="00F2611A">
      <w:pPr>
        <w:numPr>
          <w:ilvl w:val="0"/>
          <w:numId w:val="13"/>
        </w:numPr>
        <w:rPr>
          <w:rFonts w:ascii="Times New Roman" w:hAnsi="Times New Roman" w:cs="Times New Roman"/>
          <w:sz w:val="24"/>
          <w:szCs w:val="24"/>
        </w:rPr>
      </w:pPr>
      <w:r w:rsidRPr="00F2611A">
        <w:rPr>
          <w:rFonts w:ascii="Times New Roman" w:hAnsi="Times New Roman" w:cs="Times New Roman"/>
          <w:sz w:val="24"/>
          <w:szCs w:val="24"/>
        </w:rPr>
        <w:t>Tegemist on investeeringuga materiaalsesse ja/või immateriaalsesse varasse seoses uue ettevõtte asutamisega;</w:t>
      </w:r>
    </w:p>
    <w:p w14:paraId="0C82608C" w14:textId="77777777" w:rsidR="00F2611A" w:rsidRPr="00F2611A" w:rsidRDefault="00F2611A" w:rsidP="00F2611A">
      <w:pPr>
        <w:numPr>
          <w:ilvl w:val="0"/>
          <w:numId w:val="13"/>
        </w:numPr>
        <w:rPr>
          <w:rFonts w:ascii="Times New Roman" w:hAnsi="Times New Roman" w:cs="Times New Roman"/>
          <w:sz w:val="24"/>
          <w:szCs w:val="24"/>
        </w:rPr>
      </w:pPr>
      <w:r w:rsidRPr="00F2611A">
        <w:rPr>
          <w:rFonts w:ascii="Times New Roman" w:hAnsi="Times New Roman" w:cs="Times New Roman"/>
          <w:sz w:val="24"/>
          <w:szCs w:val="24"/>
        </w:rPr>
        <w:t>Investeeringuga suurendatakse olemasoleva ettevõtte tootmisvõimsust;</w:t>
      </w:r>
    </w:p>
    <w:p w14:paraId="00BE8D71" w14:textId="77777777" w:rsidR="00F2611A" w:rsidRPr="00F2611A" w:rsidRDefault="00F2611A" w:rsidP="00F2611A">
      <w:pPr>
        <w:numPr>
          <w:ilvl w:val="0"/>
          <w:numId w:val="13"/>
        </w:numPr>
        <w:rPr>
          <w:rFonts w:ascii="Times New Roman" w:hAnsi="Times New Roman" w:cs="Times New Roman"/>
          <w:sz w:val="24"/>
          <w:szCs w:val="24"/>
        </w:rPr>
      </w:pPr>
      <w:r w:rsidRPr="00F2611A">
        <w:rPr>
          <w:rFonts w:ascii="Times New Roman" w:hAnsi="Times New Roman" w:cs="Times New Roman"/>
          <w:sz w:val="24"/>
          <w:szCs w:val="24"/>
        </w:rPr>
        <w:lastRenderedPageBreak/>
        <w:t xml:space="preserve">Investeering soetatakse ettevõttelt, mis on lõpetanud tegevuse või oleks tegevuse lõpetanud, kui seda ei oleks ostetud, ja seda ostab müüjaga mitteseotud investor ning tegemist ei ole üksnes ettevõtja aktsiate omandamisega; </w:t>
      </w:r>
    </w:p>
    <w:p w14:paraId="2944CC78" w14:textId="77777777" w:rsidR="00F2611A" w:rsidRPr="00F2611A" w:rsidRDefault="00F2611A" w:rsidP="00F2611A">
      <w:pPr>
        <w:numPr>
          <w:ilvl w:val="0"/>
          <w:numId w:val="13"/>
        </w:numPr>
        <w:rPr>
          <w:rFonts w:ascii="Times New Roman" w:hAnsi="Times New Roman" w:cs="Times New Roman"/>
          <w:sz w:val="24"/>
          <w:szCs w:val="24"/>
        </w:rPr>
      </w:pPr>
      <w:r w:rsidRPr="00F2611A">
        <w:rPr>
          <w:rFonts w:ascii="Times New Roman" w:hAnsi="Times New Roman" w:cs="Times New Roman"/>
          <w:sz w:val="24"/>
          <w:szCs w:val="24"/>
        </w:rPr>
        <w:t>Investeeringuga mitmekesistatakse ettevõtte toodangut toodetega, mida ei ole veel ettevõttes toodetud; Ettevõtja peab hakkama tootma enda jaoks uut toodet. Antud küsimuse juures tuleb lisaks selgitusele lisada ka uuesti kasutatava vara jääkväärtus ning mitmekesistamisega seotud abikõlblikud kulud kokku.</w:t>
      </w:r>
    </w:p>
    <w:p w14:paraId="4F64D5B6" w14:textId="58AE8BE9" w:rsidR="00F2611A" w:rsidRPr="00F2611A" w:rsidRDefault="00F2611A" w:rsidP="00F2611A">
      <w:pPr>
        <w:rPr>
          <w:rFonts w:ascii="Times New Roman" w:hAnsi="Times New Roman" w:cs="Times New Roman"/>
          <w:sz w:val="24"/>
          <w:szCs w:val="24"/>
        </w:rPr>
      </w:pPr>
      <w:r w:rsidRPr="00F2611A">
        <w:rPr>
          <w:rFonts w:ascii="Times New Roman" w:hAnsi="Times New Roman" w:cs="Times New Roman"/>
          <w:sz w:val="24"/>
          <w:szCs w:val="24"/>
        </w:rPr>
        <w:t xml:space="preserve">Tootearenduse käigus olemasolevas tootes teatud muudatuste tegemine ei ole käsitlev uute toote tootmisena. </w:t>
      </w:r>
      <w:r w:rsidRPr="00F2611A">
        <w:rPr>
          <w:rFonts w:ascii="Times New Roman" w:hAnsi="Times New Roman" w:cs="Times New Roman"/>
          <w:sz w:val="24"/>
          <w:szCs w:val="24"/>
        </w:rPr>
        <w:br/>
      </w:r>
      <w:r w:rsidRPr="00F2611A">
        <w:rPr>
          <w:rFonts w:ascii="Times New Roman" w:hAnsi="Times New Roman" w:cs="Times New Roman"/>
          <w:sz w:val="24"/>
          <w:szCs w:val="24"/>
        </w:rPr>
        <w:br/>
        <w:t>„Uuesti kasutatav vara“ (näiteks maad ja hooned) on selline vara, mida kasutati toote A tootmiseks ning võidakse kas täies mahus või osaliselt kasutada toote B tootmiseks. Kui uues tootmistegevuses kasutatakse olemasolevat ja uut vara koos, siis uue vara väärtus peab ületama vähemalt 200% võrra uuesti kasutatava vara arvestuslikku väärtusest, mis on registreeritud tööde algusele eelneval majandusaastal. See tähendab, et abikõlblikud kulud peavad olema vähemalt kolm korda suuremad kui „uuesti kasutatava vara” arvestuslik väärtus. Arvestuslik väärtus on sellise vara jääkväärtus, mis on kajastatud abisaaja raamatupidamises tööde algusele eelneva majandusaasta lõpus. Kui vara (näiteks hoonet) kasutatakse uuesti ainult osaliselt, võib vara arvestuslikku väärtust arvesse võtta proportsionaalselt.</w:t>
      </w:r>
    </w:p>
    <w:p w14:paraId="6A677C59" w14:textId="77777777" w:rsidR="00F2611A" w:rsidRPr="00F2611A" w:rsidRDefault="00F2611A" w:rsidP="00F2611A">
      <w:pPr>
        <w:numPr>
          <w:ilvl w:val="0"/>
          <w:numId w:val="13"/>
        </w:numPr>
        <w:rPr>
          <w:rFonts w:ascii="Times New Roman" w:hAnsi="Times New Roman" w:cs="Times New Roman"/>
          <w:sz w:val="24"/>
          <w:szCs w:val="24"/>
        </w:rPr>
      </w:pPr>
      <w:r w:rsidRPr="00F2611A">
        <w:rPr>
          <w:rFonts w:ascii="Times New Roman" w:hAnsi="Times New Roman" w:cs="Times New Roman"/>
          <w:sz w:val="24"/>
          <w:szCs w:val="24"/>
        </w:rPr>
        <w:t>Investeeringu abil toimub olemasoleva ettevõtte kogu tootmisprotsessi täielik ümberkorraldamine.</w:t>
      </w:r>
    </w:p>
    <w:p w14:paraId="1F1A4098" w14:textId="77777777" w:rsidR="00F2611A" w:rsidRPr="00F2611A" w:rsidRDefault="00F2611A" w:rsidP="00F2611A">
      <w:pPr>
        <w:rPr>
          <w:rFonts w:ascii="Times New Roman" w:hAnsi="Times New Roman" w:cs="Times New Roman"/>
          <w:sz w:val="24"/>
          <w:szCs w:val="24"/>
        </w:rPr>
      </w:pPr>
      <w:r w:rsidRPr="00F2611A">
        <w:rPr>
          <w:rFonts w:ascii="Times New Roman" w:hAnsi="Times New Roman" w:cs="Times New Roman"/>
          <w:sz w:val="24"/>
          <w:szCs w:val="24"/>
        </w:rPr>
        <w:t>Alginvesteering olemasoleva ettevõtte kogu tootmisprotsessi täielikuks ümberkorraldamiseks tähendab põhjaliku  protsessiinnovatsiooni rakendamist (mitte tavapärase tootmisprotsessiga jätkamist).</w:t>
      </w:r>
    </w:p>
    <w:p w14:paraId="4D2CCE07" w14:textId="77777777" w:rsidR="00F2611A" w:rsidRPr="00F2611A" w:rsidRDefault="00F2611A" w:rsidP="00F2611A">
      <w:pPr>
        <w:rPr>
          <w:rFonts w:ascii="Times New Roman" w:hAnsi="Times New Roman" w:cs="Times New Roman"/>
          <w:sz w:val="24"/>
          <w:szCs w:val="24"/>
        </w:rPr>
      </w:pPr>
      <w:r w:rsidRPr="00F2611A">
        <w:rPr>
          <w:rFonts w:ascii="Times New Roman" w:hAnsi="Times New Roman" w:cs="Times New Roman"/>
          <w:sz w:val="24"/>
          <w:szCs w:val="24"/>
        </w:rPr>
        <w:t>Ajakohastatava tegevusega seotud vara kulumi summa (esitatakse eurodes, kümnendarvuna ning kahe komakoha täpsusega) arvutatakse kolme majandusaasta kohta, mis eelnesid projekti tööde alustamisele. „Tööde alustamine“ on  investeeringuga seotud ehitustööde alustamine või esimene õiguslikult siduv kohustus tellida seadmeid või muu kohustus, mis teeb investeeringu pöördumatuks, olenevalt sellest, mis on varajasem. Tööde alustamiseks ei peeta maa ostmist ja ettevalmistustöid, näiteks lubade saamist või teostatavusuuringute teostamist. Ülevõtmiste puhul tähendab „tööde alustamine” omandatud ettevõttega vahetult seotud vara omandamise hetke. </w:t>
      </w:r>
    </w:p>
    <w:p w14:paraId="4AE8AEF8" w14:textId="4A09B657" w:rsidR="00F2611A" w:rsidRDefault="00F2611A" w:rsidP="00F2611A">
      <w:pPr>
        <w:rPr>
          <w:rFonts w:ascii="Times New Roman" w:hAnsi="Times New Roman" w:cs="Times New Roman"/>
          <w:sz w:val="24"/>
          <w:szCs w:val="24"/>
        </w:rPr>
      </w:pPr>
      <w:r w:rsidRPr="00F2611A">
        <w:rPr>
          <w:rFonts w:ascii="Times New Roman" w:hAnsi="Times New Roman" w:cs="Times New Roman"/>
          <w:sz w:val="24"/>
          <w:szCs w:val="24"/>
        </w:rPr>
        <w:t>NB! Üksikute varaobjektide lihtsalt väljavahetamine ilma kogu tootmisprotsessi põhjalikult muutmata ei ole alginvesteering vaid asendusinvesteering. See ei vasta investeeringuteks ettenähtud regionaalabi nõuetele ning ei kvalifitseeru kogu tootmisprotsessi põhjaliku muutmisena. See kehtib ka juhul, kui üksikud seadmed asendatakse suuremat jõudlust omavate seadmetega, v.a siis, kui sellega kaasneb kogu tootmisprotsessi põhjalik muutmine.</w:t>
      </w:r>
    </w:p>
    <w:p w14:paraId="71A507E3" w14:textId="632C78F6" w:rsidR="0084599A" w:rsidRDefault="0084599A" w:rsidP="00F2611A">
      <w:pPr>
        <w:rPr>
          <w:rFonts w:ascii="Times New Roman" w:hAnsi="Times New Roman" w:cs="Times New Roman"/>
          <w:sz w:val="24"/>
          <w:szCs w:val="24"/>
        </w:rPr>
      </w:pPr>
    </w:p>
    <w:p w14:paraId="3C296BFB" w14:textId="1C204444" w:rsidR="0084599A" w:rsidRDefault="0084599A" w:rsidP="00F2611A">
      <w:pPr>
        <w:rPr>
          <w:rFonts w:ascii="Times New Roman" w:hAnsi="Times New Roman" w:cs="Times New Roman"/>
          <w:sz w:val="24"/>
          <w:szCs w:val="24"/>
        </w:rPr>
      </w:pPr>
    </w:p>
    <w:p w14:paraId="1CE7B481" w14:textId="77777777" w:rsidR="0084599A" w:rsidRPr="00F2611A" w:rsidRDefault="0084599A" w:rsidP="00F2611A">
      <w:pPr>
        <w:rPr>
          <w:rFonts w:ascii="Times New Roman" w:hAnsi="Times New Roman" w:cs="Times New Roman"/>
          <w:sz w:val="24"/>
          <w:szCs w:val="24"/>
        </w:rPr>
      </w:pPr>
    </w:p>
    <w:p w14:paraId="5B8D446C" w14:textId="57CC0C89" w:rsidR="00F2611A" w:rsidRPr="00F2611A" w:rsidRDefault="00F2611A" w:rsidP="00F2611A">
      <w:pPr>
        <w:rPr>
          <w:rFonts w:ascii="Times New Roman" w:hAnsi="Times New Roman" w:cs="Times New Roman"/>
          <w:i/>
          <w:sz w:val="24"/>
          <w:szCs w:val="24"/>
        </w:rPr>
      </w:pPr>
      <w:r w:rsidRPr="00F2611A">
        <w:rPr>
          <w:rFonts w:ascii="Times New Roman" w:hAnsi="Times New Roman" w:cs="Times New Roman"/>
          <w:i/>
          <w:sz w:val="24"/>
          <w:szCs w:val="24"/>
        </w:rPr>
        <w:lastRenderedPageBreak/>
        <w:t xml:space="preserve">Pilt </w:t>
      </w:r>
      <w:r w:rsidR="00471BE6">
        <w:rPr>
          <w:rFonts w:ascii="Times New Roman" w:hAnsi="Times New Roman" w:cs="Times New Roman"/>
          <w:i/>
          <w:sz w:val="24"/>
          <w:szCs w:val="24"/>
        </w:rPr>
        <w:t>2</w:t>
      </w:r>
      <w:r w:rsidR="0084599A">
        <w:rPr>
          <w:rFonts w:ascii="Times New Roman" w:hAnsi="Times New Roman" w:cs="Times New Roman"/>
          <w:i/>
          <w:sz w:val="24"/>
          <w:szCs w:val="24"/>
        </w:rPr>
        <w:t>4</w:t>
      </w:r>
      <w:r w:rsidRPr="00F2611A">
        <w:rPr>
          <w:rFonts w:ascii="Times New Roman" w:hAnsi="Times New Roman" w:cs="Times New Roman"/>
          <w:i/>
          <w:sz w:val="24"/>
          <w:szCs w:val="24"/>
        </w:rPr>
        <w:t xml:space="preserve"> –  Detailandmed: investeeringu vastavus alginvesteeringu nõuetele</w:t>
      </w:r>
    </w:p>
    <w:p w14:paraId="3056FE32" w14:textId="12922077" w:rsidR="00780636" w:rsidRPr="00BE2425" w:rsidRDefault="00471BE6" w:rsidP="000B3CB3">
      <w:pPr>
        <w:rPr>
          <w:rFonts w:ascii="Times New Roman" w:hAnsi="Times New Roman" w:cs="Times New Roman"/>
          <w:sz w:val="24"/>
          <w:szCs w:val="24"/>
        </w:rPr>
      </w:pPr>
      <w:r w:rsidRPr="00471BE6">
        <w:rPr>
          <w:rFonts w:ascii="Times New Roman" w:hAnsi="Times New Roman" w:cs="Times New Roman"/>
          <w:noProof/>
          <w:sz w:val="24"/>
          <w:szCs w:val="24"/>
        </w:rPr>
        <w:drawing>
          <wp:inline distT="0" distB="0" distL="0" distR="0" wp14:anchorId="11C0DBE5" wp14:editId="649A3525">
            <wp:extent cx="5731510" cy="240220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2402205"/>
                    </a:xfrm>
                    <a:prstGeom prst="rect">
                      <a:avLst/>
                    </a:prstGeom>
                  </pic:spPr>
                </pic:pic>
              </a:graphicData>
            </a:graphic>
          </wp:inline>
        </w:drawing>
      </w:r>
      <w:r w:rsidR="000B3CB3">
        <w:rPr>
          <w:rFonts w:ascii="Times New Roman" w:hAnsi="Times New Roman" w:cs="Times New Roman"/>
          <w:sz w:val="24"/>
          <w:szCs w:val="24"/>
        </w:rPr>
        <w:br w:type="page"/>
      </w:r>
    </w:p>
    <w:p w14:paraId="6A20040D" w14:textId="21F959C7" w:rsidR="005914E4" w:rsidRPr="005914E4" w:rsidRDefault="00DB0138" w:rsidP="005914E4">
      <w:pPr>
        <w:tabs>
          <w:tab w:val="left" w:pos="2820"/>
        </w:tabs>
        <w:spacing w:after="240" w:line="360" w:lineRule="auto"/>
        <w:jc w:val="both"/>
        <w:rPr>
          <w:rFonts w:ascii="Times New Roman" w:hAnsi="Times New Roman" w:cs="Times New Roman"/>
          <w:b/>
          <w:bCs/>
          <w:sz w:val="24"/>
          <w:szCs w:val="24"/>
        </w:rPr>
      </w:pPr>
      <w:r w:rsidRPr="00BE2425">
        <w:rPr>
          <w:rFonts w:ascii="Times New Roman" w:hAnsi="Times New Roman" w:cs="Times New Roman"/>
          <w:noProof/>
          <w:sz w:val="24"/>
          <w:szCs w:val="24"/>
        </w:rPr>
        <w:lastRenderedPageBreak/>
        <mc:AlternateContent>
          <mc:Choice Requires="wps">
            <w:drawing>
              <wp:anchor distT="0" distB="0" distL="114300" distR="114300" simplePos="0" relativeHeight="251680768" behindDoc="0" locked="0" layoutInCell="1" allowOverlap="1" wp14:anchorId="75F5DB4A" wp14:editId="73EAA855">
                <wp:simplePos x="0" y="0"/>
                <wp:positionH relativeFrom="margin">
                  <wp:posOffset>0</wp:posOffset>
                </wp:positionH>
                <wp:positionV relativeFrom="paragraph">
                  <wp:posOffset>-635</wp:posOffset>
                </wp:positionV>
                <wp:extent cx="2216150" cy="428625"/>
                <wp:effectExtent l="19050" t="0" r="31750" b="28575"/>
                <wp:wrapNone/>
                <wp:docPr id="44" name="Arrow: Chevron 44"/>
                <wp:cNvGraphicFramePr/>
                <a:graphic xmlns:a="http://schemas.openxmlformats.org/drawingml/2006/main">
                  <a:graphicData uri="http://schemas.microsoft.com/office/word/2010/wordprocessingShape">
                    <wps:wsp>
                      <wps:cNvSpPr/>
                      <wps:spPr>
                        <a:xfrm>
                          <a:off x="0" y="0"/>
                          <a:ext cx="2216150" cy="428625"/>
                        </a:xfrm>
                        <a:prstGeom prst="chevron">
                          <a:avLst/>
                        </a:prstGeom>
                        <a:solidFill>
                          <a:srgbClr val="5B9BD5"/>
                        </a:solidFill>
                        <a:ln w="12700" cap="flat" cmpd="sng" algn="ctr">
                          <a:solidFill>
                            <a:srgbClr val="5B9BD5">
                              <a:shade val="50000"/>
                            </a:srgbClr>
                          </a:solidFill>
                          <a:prstDash val="solid"/>
                          <a:miter lim="800000"/>
                        </a:ln>
                        <a:effectLst/>
                      </wps:spPr>
                      <wps:txbx>
                        <w:txbxContent>
                          <w:p w14:paraId="27D7EF05" w14:textId="77777777" w:rsidR="00DB0138" w:rsidRPr="005E2CB8" w:rsidRDefault="00DB0138" w:rsidP="00DB0138">
                            <w:pPr>
                              <w:jc w:val="center"/>
                              <w:rPr>
                                <w:b/>
                                <w:bCs/>
                                <w:color w:val="FFFFFF" w:themeColor="background1"/>
                                <w:sz w:val="24"/>
                                <w:szCs w:val="24"/>
                              </w:rPr>
                            </w:pPr>
                            <w:r>
                              <w:rPr>
                                <w:b/>
                                <w:bCs/>
                                <w:color w:val="FFFFFF" w:themeColor="background1"/>
                                <w:sz w:val="24"/>
                                <w:szCs w:val="24"/>
                              </w:rPr>
                              <w:t>Majandusaasta andmed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5DB4A" id="Arrow: Chevron 44" o:spid="_x0000_s1031" type="#_x0000_t55" style="position:absolute;left:0;text-align:left;margin-left:0;margin-top:-.05pt;width:174.5pt;height:33.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" adj="19511" fillcolor="#5b9bd5" strokecolor="#41719c" strokeweight="1pt">
                <v:textbox>
                  <w:txbxContent>
                    <w:p w14:paraId="27D7EF05" w14:textId="77777777" w:rsidR="00DB0138" w:rsidRPr="005E2CB8" w:rsidRDefault="00DB0138" w:rsidP="00DB0138">
                      <w:pPr>
                        <w:jc w:val="center"/>
                        <w:rPr>
                          <w:b/>
                          <w:bCs/>
                          <w:color w:val="FFFFFF" w:themeColor="background1"/>
                          <w:sz w:val="24"/>
                          <w:szCs w:val="24"/>
                        </w:rPr>
                      </w:pPr>
                      <w:r>
                        <w:rPr>
                          <w:b/>
                          <w:bCs/>
                          <w:color w:val="FFFFFF" w:themeColor="background1"/>
                          <w:sz w:val="24"/>
                          <w:szCs w:val="24"/>
                        </w:rPr>
                        <w:t>Majandusaasta andmed</w:t>
                      </w:r>
                    </w:p>
                  </w:txbxContent>
                </v:textbox>
                <w10:wrap anchorx="margin"/>
              </v:shape>
            </w:pict>
          </mc:Fallback>
        </mc:AlternateContent>
      </w:r>
    </w:p>
    <w:p w14:paraId="35468CBE" w14:textId="6E923681" w:rsidR="00F26465" w:rsidRDefault="00F26465" w:rsidP="00B34EB0">
      <w:pPr>
        <w:tabs>
          <w:tab w:val="left" w:pos="2820"/>
        </w:tabs>
        <w:spacing w:after="240" w:line="360" w:lineRule="auto"/>
        <w:jc w:val="both"/>
        <w:rPr>
          <w:rFonts w:ascii="Times New Roman" w:hAnsi="Times New Roman" w:cs="Times New Roman"/>
          <w:b/>
          <w:bCs/>
          <w:sz w:val="24"/>
          <w:szCs w:val="24"/>
        </w:rPr>
      </w:pPr>
    </w:p>
    <w:p w14:paraId="0212A2AB" w14:textId="77777777" w:rsidR="00DB0138" w:rsidRPr="006330D4" w:rsidRDefault="00DB0138" w:rsidP="00DB0138">
      <w:pPr>
        <w:pStyle w:val="Default"/>
        <w:spacing w:after="240" w:line="360" w:lineRule="auto"/>
        <w:jc w:val="both"/>
        <w:rPr>
          <w:color w:val="auto"/>
        </w:rPr>
      </w:pPr>
      <w:r w:rsidRPr="006330D4">
        <w:rPr>
          <w:color w:val="auto"/>
        </w:rPr>
        <w:t xml:space="preserve">Äriühingute puhul kuvab süsteem taotlemise aastale vahetult eelnenud ja vahetult eelnenud teise majandusaasta kohta info (majandusaasta algus ja lõpp, majandusaasta kestvus, müügitulu) automaatselt Äriregistrist. </w:t>
      </w:r>
    </w:p>
    <w:p w14:paraId="1FF73684" w14:textId="4F8284E5" w:rsidR="00DB0138" w:rsidRPr="006330D4" w:rsidRDefault="00DB0138" w:rsidP="00DB0138">
      <w:pPr>
        <w:pStyle w:val="Default"/>
        <w:spacing w:after="240" w:line="360" w:lineRule="auto"/>
        <w:jc w:val="both"/>
        <w:rPr>
          <w:color w:val="auto"/>
        </w:rPr>
      </w:pPr>
      <w:proofErr w:type="spellStart"/>
      <w:r w:rsidRPr="006330D4">
        <w:rPr>
          <w:color w:val="auto"/>
        </w:rPr>
        <w:t>FIEd</w:t>
      </w:r>
      <w:proofErr w:type="spellEnd"/>
      <w:r w:rsidRPr="006330D4">
        <w:rPr>
          <w:color w:val="auto"/>
        </w:rPr>
        <w:t xml:space="preserve"> peavad majandusaasta andmete sammus kuvatavale vormile kogu müügitulu andmed ise sisestama (</w:t>
      </w:r>
      <w:r>
        <w:rPr>
          <w:color w:val="auto"/>
        </w:rPr>
        <w:t>vt</w:t>
      </w:r>
      <w:r w:rsidR="006774DA">
        <w:rPr>
          <w:color w:val="auto"/>
        </w:rPr>
        <w:t>.</w:t>
      </w:r>
      <w:r>
        <w:rPr>
          <w:color w:val="auto"/>
        </w:rPr>
        <w:t xml:space="preserve"> pilt 2</w:t>
      </w:r>
      <w:r w:rsidR="0084599A">
        <w:rPr>
          <w:color w:val="auto"/>
        </w:rPr>
        <w:t>6</w:t>
      </w:r>
      <w:r w:rsidRPr="006330D4">
        <w:rPr>
          <w:color w:val="auto"/>
        </w:rPr>
        <w:t>).</w:t>
      </w:r>
      <w:r w:rsidRPr="006330D4" w:rsidDel="00E80EAF">
        <w:rPr>
          <w:color w:val="auto"/>
        </w:rPr>
        <w:t xml:space="preserve"> </w:t>
      </w:r>
    </w:p>
    <w:p w14:paraId="30739EFF" w14:textId="64C2669C" w:rsidR="00DB0138" w:rsidRDefault="00DB0138" w:rsidP="00DB0138">
      <w:pPr>
        <w:autoSpaceDE w:val="0"/>
        <w:autoSpaceDN w:val="0"/>
        <w:adjustRightInd w:val="0"/>
        <w:spacing w:after="0" w:line="360" w:lineRule="auto"/>
        <w:contextualSpacing/>
        <w:jc w:val="both"/>
        <w:rPr>
          <w:rFonts w:ascii="Times New Roman" w:hAnsi="Times New Roman" w:cs="Times New Roman"/>
          <w:sz w:val="24"/>
          <w:szCs w:val="24"/>
        </w:rPr>
      </w:pPr>
      <w:r w:rsidRPr="00203F6A">
        <w:rPr>
          <w:rFonts w:ascii="Times New Roman" w:hAnsi="Times New Roman" w:cs="Times New Roman"/>
          <w:sz w:val="24"/>
          <w:szCs w:val="24"/>
        </w:rPr>
        <w:t>Kogu müügitulu sisestus peab olema ilma käibemaksuta.</w:t>
      </w:r>
    </w:p>
    <w:p w14:paraId="10E74AB0" w14:textId="77777777" w:rsidR="00780636" w:rsidRPr="006330D4" w:rsidRDefault="00780636" w:rsidP="00DB0138">
      <w:pPr>
        <w:autoSpaceDE w:val="0"/>
        <w:autoSpaceDN w:val="0"/>
        <w:adjustRightInd w:val="0"/>
        <w:spacing w:after="0" w:line="360" w:lineRule="auto"/>
        <w:contextualSpacing/>
        <w:jc w:val="both"/>
        <w:rPr>
          <w:rFonts w:ascii="Times New Roman" w:hAnsi="Times New Roman" w:cs="Times New Roman"/>
          <w:sz w:val="24"/>
          <w:szCs w:val="24"/>
        </w:rPr>
      </w:pPr>
    </w:p>
    <w:p w14:paraId="5EA76803" w14:textId="77777777" w:rsidR="00DB0138" w:rsidRPr="006330D4" w:rsidRDefault="00DB0138" w:rsidP="00DB0138">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Nõuetele vastavust kontrollib</w:t>
      </w:r>
      <w:r w:rsidRPr="006330D4">
        <w:rPr>
          <w:rFonts w:ascii="Times New Roman" w:hAnsi="Times New Roman" w:cs="Times New Roman"/>
          <w:sz w:val="24"/>
          <w:szCs w:val="24"/>
        </w:rPr>
        <w:t xml:space="preserve"> PRIA Äriregistrist või Maksu- ja Tolliametist </w:t>
      </w:r>
      <w:r>
        <w:rPr>
          <w:rFonts w:ascii="Times New Roman" w:hAnsi="Times New Roman" w:cs="Times New Roman"/>
          <w:sz w:val="24"/>
          <w:szCs w:val="24"/>
        </w:rPr>
        <w:t xml:space="preserve">saadud andmetega. </w:t>
      </w:r>
    </w:p>
    <w:p w14:paraId="574E30F3" w14:textId="1DE01D99" w:rsidR="00DB0138" w:rsidRDefault="00DB0138" w:rsidP="00DB0138">
      <w:pPr>
        <w:pStyle w:val="Default"/>
        <w:spacing w:after="240" w:line="360" w:lineRule="auto"/>
        <w:jc w:val="both"/>
        <w:rPr>
          <w:color w:val="auto"/>
        </w:rPr>
      </w:pPr>
      <w:r w:rsidRPr="006330D4">
        <w:rPr>
          <w:color w:val="auto"/>
        </w:rPr>
        <w:t xml:space="preserve">Äriühingute müügitulu andmete aluseks on Äriregistri andmed. Kui muuta andmeid Äriregistris, saab tehtud muudatused taotlusele kuvada </w:t>
      </w:r>
      <w:r w:rsidR="00A11030" w:rsidRPr="006330D4">
        <w:rPr>
          <w:color w:val="auto"/>
        </w:rPr>
        <w:t xml:space="preserve">nuppu </w:t>
      </w:r>
      <w:r w:rsidRPr="006330D4">
        <w:rPr>
          <w:color w:val="auto"/>
        </w:rPr>
        <w:t xml:space="preserve">„Uuenda andmeid Äriregistrist“ </w:t>
      </w:r>
      <w:r w:rsidR="00A11030" w:rsidRPr="006330D4">
        <w:rPr>
          <w:color w:val="auto"/>
        </w:rPr>
        <w:t xml:space="preserve">vajutades </w:t>
      </w:r>
      <w:r>
        <w:rPr>
          <w:color w:val="auto"/>
        </w:rPr>
        <w:t>(vt. pilt 2</w:t>
      </w:r>
      <w:r w:rsidR="0084599A">
        <w:rPr>
          <w:color w:val="auto"/>
        </w:rPr>
        <w:t>5</w:t>
      </w:r>
      <w:r w:rsidRPr="006330D4">
        <w:rPr>
          <w:color w:val="auto"/>
        </w:rPr>
        <w:t xml:space="preserve">). PRIA uuendab andmeid Äriregistrist </w:t>
      </w:r>
      <w:r>
        <w:rPr>
          <w:color w:val="auto"/>
        </w:rPr>
        <w:t xml:space="preserve">automaatselt </w:t>
      </w:r>
      <w:r w:rsidRPr="006330D4">
        <w:rPr>
          <w:color w:val="auto"/>
        </w:rPr>
        <w:t xml:space="preserve">üks kord ööpäevas. </w:t>
      </w:r>
    </w:p>
    <w:p w14:paraId="06B8161A" w14:textId="1428F784" w:rsidR="00DB0138" w:rsidRDefault="00DB0138" w:rsidP="00DB0138">
      <w:pPr>
        <w:pStyle w:val="Default"/>
        <w:spacing w:after="240" w:line="360" w:lineRule="auto"/>
        <w:jc w:val="both"/>
      </w:pPr>
      <w:r>
        <w:t xml:space="preserve">Vajutades nupule </w:t>
      </w:r>
      <w:r w:rsidRPr="006330D4">
        <w:t>„Edasi“ saab liikuda järgmisesse sammu.</w:t>
      </w:r>
    </w:p>
    <w:p w14:paraId="660764D9" w14:textId="474F59A9" w:rsidR="00DB0138" w:rsidRPr="006330D4" w:rsidRDefault="00DB0138" w:rsidP="00DB0138">
      <w:pPr>
        <w:autoSpaceDE w:val="0"/>
        <w:autoSpaceDN w:val="0"/>
        <w:adjustRightInd w:val="0"/>
        <w:spacing w:after="0" w:line="360" w:lineRule="auto"/>
        <w:contextualSpacing/>
        <w:jc w:val="both"/>
        <w:rPr>
          <w:rFonts w:ascii="Times New Roman" w:hAnsi="Times New Roman" w:cs="Times New Roman"/>
          <w:i/>
          <w:sz w:val="24"/>
          <w:szCs w:val="24"/>
        </w:rPr>
      </w:pPr>
      <w:r w:rsidRPr="006330D4">
        <w:rPr>
          <w:rFonts w:ascii="Times New Roman" w:hAnsi="Times New Roman" w:cs="Times New Roman"/>
          <w:i/>
          <w:sz w:val="24"/>
          <w:szCs w:val="24"/>
        </w:rPr>
        <w:t>P</w:t>
      </w:r>
      <w:r>
        <w:rPr>
          <w:rFonts w:ascii="Times New Roman" w:hAnsi="Times New Roman" w:cs="Times New Roman"/>
          <w:i/>
          <w:sz w:val="24"/>
          <w:szCs w:val="24"/>
        </w:rPr>
        <w:t>ilt 2</w:t>
      </w:r>
      <w:r w:rsidR="0084599A">
        <w:rPr>
          <w:rFonts w:ascii="Times New Roman" w:hAnsi="Times New Roman" w:cs="Times New Roman"/>
          <w:i/>
          <w:sz w:val="24"/>
          <w:szCs w:val="24"/>
        </w:rPr>
        <w:t>5</w:t>
      </w:r>
      <w:r w:rsidRPr="006330D4">
        <w:rPr>
          <w:rFonts w:ascii="Times New Roman" w:hAnsi="Times New Roman" w:cs="Times New Roman"/>
          <w:i/>
          <w:sz w:val="24"/>
          <w:szCs w:val="24"/>
        </w:rPr>
        <w:t xml:space="preserve"> – Majandusaasta andmed</w:t>
      </w:r>
      <w:r>
        <w:rPr>
          <w:rFonts w:ascii="Times New Roman" w:hAnsi="Times New Roman" w:cs="Times New Roman"/>
          <w:i/>
          <w:sz w:val="24"/>
          <w:szCs w:val="24"/>
        </w:rPr>
        <w:t>:</w:t>
      </w:r>
      <w:r w:rsidRPr="006330D4">
        <w:rPr>
          <w:rFonts w:ascii="Times New Roman" w:hAnsi="Times New Roman" w:cs="Times New Roman"/>
          <w:i/>
          <w:sz w:val="24"/>
          <w:szCs w:val="24"/>
        </w:rPr>
        <w:t xml:space="preserve"> äriühing</w:t>
      </w:r>
    </w:p>
    <w:p w14:paraId="6374463D" w14:textId="74ACF1A0" w:rsidR="00DB0138" w:rsidRDefault="00DB0138" w:rsidP="00DB0138">
      <w:pPr>
        <w:autoSpaceDE w:val="0"/>
        <w:autoSpaceDN w:val="0"/>
        <w:adjustRightInd w:val="0"/>
        <w:spacing w:after="0" w:line="360" w:lineRule="auto"/>
        <w:contextualSpacing/>
        <w:jc w:val="both"/>
        <w:rPr>
          <w:rFonts w:ascii="Times New Roman" w:hAnsi="Times New Roman" w:cs="Times New Roman"/>
          <w:sz w:val="24"/>
          <w:szCs w:val="24"/>
        </w:rPr>
      </w:pPr>
      <w:r>
        <w:rPr>
          <w:noProof/>
        </w:rPr>
        <w:drawing>
          <wp:inline distT="0" distB="0" distL="0" distR="0" wp14:anchorId="6939E2D6" wp14:editId="7CECD49F">
            <wp:extent cx="5731510" cy="2595245"/>
            <wp:effectExtent l="0" t="0" r="254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2595245"/>
                    </a:xfrm>
                    <a:prstGeom prst="rect">
                      <a:avLst/>
                    </a:prstGeom>
                    <a:noFill/>
                    <a:ln>
                      <a:noFill/>
                    </a:ln>
                  </pic:spPr>
                </pic:pic>
              </a:graphicData>
            </a:graphic>
          </wp:inline>
        </w:drawing>
      </w:r>
    </w:p>
    <w:p w14:paraId="7EB77D74" w14:textId="02AC3190" w:rsidR="00DB0138" w:rsidRDefault="00DB0138" w:rsidP="00DB0138">
      <w:pPr>
        <w:autoSpaceDE w:val="0"/>
        <w:autoSpaceDN w:val="0"/>
        <w:adjustRightInd w:val="0"/>
        <w:spacing w:after="0" w:line="360" w:lineRule="auto"/>
        <w:contextualSpacing/>
        <w:jc w:val="both"/>
        <w:rPr>
          <w:rFonts w:ascii="Times New Roman" w:hAnsi="Times New Roman" w:cs="Times New Roman"/>
          <w:sz w:val="24"/>
          <w:szCs w:val="24"/>
        </w:rPr>
      </w:pPr>
    </w:p>
    <w:p w14:paraId="22F6140B" w14:textId="55A750C3" w:rsidR="00780636" w:rsidRDefault="00780636" w:rsidP="00DB0138">
      <w:pPr>
        <w:autoSpaceDE w:val="0"/>
        <w:autoSpaceDN w:val="0"/>
        <w:adjustRightInd w:val="0"/>
        <w:spacing w:after="0" w:line="360" w:lineRule="auto"/>
        <w:contextualSpacing/>
        <w:jc w:val="both"/>
        <w:rPr>
          <w:rFonts w:ascii="Times New Roman" w:hAnsi="Times New Roman" w:cs="Times New Roman"/>
          <w:sz w:val="24"/>
          <w:szCs w:val="24"/>
        </w:rPr>
      </w:pPr>
    </w:p>
    <w:p w14:paraId="0ED23BDC" w14:textId="77777777" w:rsidR="00471BE6" w:rsidRDefault="00471BE6" w:rsidP="00DB0138">
      <w:pPr>
        <w:autoSpaceDE w:val="0"/>
        <w:autoSpaceDN w:val="0"/>
        <w:adjustRightInd w:val="0"/>
        <w:spacing w:after="0" w:line="360" w:lineRule="auto"/>
        <w:contextualSpacing/>
        <w:jc w:val="both"/>
        <w:rPr>
          <w:rFonts w:ascii="Times New Roman" w:hAnsi="Times New Roman" w:cs="Times New Roman"/>
          <w:sz w:val="24"/>
          <w:szCs w:val="24"/>
        </w:rPr>
      </w:pPr>
    </w:p>
    <w:p w14:paraId="1C59F593" w14:textId="77777777" w:rsidR="00780636" w:rsidRDefault="00780636" w:rsidP="00DB0138">
      <w:pPr>
        <w:autoSpaceDE w:val="0"/>
        <w:autoSpaceDN w:val="0"/>
        <w:adjustRightInd w:val="0"/>
        <w:spacing w:after="0" w:line="360" w:lineRule="auto"/>
        <w:contextualSpacing/>
        <w:jc w:val="both"/>
        <w:rPr>
          <w:rFonts w:ascii="Times New Roman" w:hAnsi="Times New Roman" w:cs="Times New Roman"/>
          <w:sz w:val="24"/>
          <w:szCs w:val="24"/>
        </w:rPr>
      </w:pPr>
    </w:p>
    <w:p w14:paraId="6054CF8A" w14:textId="417D3C33" w:rsidR="00DB0138" w:rsidRPr="006A1CAD" w:rsidRDefault="00DB0138" w:rsidP="00DB0138">
      <w:pPr>
        <w:autoSpaceDE w:val="0"/>
        <w:autoSpaceDN w:val="0"/>
        <w:adjustRightInd w:val="0"/>
        <w:spacing w:after="0" w:line="360" w:lineRule="auto"/>
        <w:contextualSpacing/>
        <w:jc w:val="both"/>
        <w:rPr>
          <w:rFonts w:ascii="Times New Roman" w:hAnsi="Times New Roman" w:cs="Times New Roman"/>
          <w:sz w:val="24"/>
          <w:szCs w:val="24"/>
        </w:rPr>
      </w:pPr>
      <w:r w:rsidRPr="006330D4">
        <w:rPr>
          <w:rFonts w:ascii="Times New Roman" w:hAnsi="Times New Roman" w:cs="Times New Roman"/>
          <w:i/>
          <w:sz w:val="24"/>
          <w:szCs w:val="24"/>
        </w:rPr>
        <w:lastRenderedPageBreak/>
        <w:t>P</w:t>
      </w:r>
      <w:r>
        <w:rPr>
          <w:rFonts w:ascii="Times New Roman" w:hAnsi="Times New Roman" w:cs="Times New Roman"/>
          <w:i/>
          <w:sz w:val="24"/>
          <w:szCs w:val="24"/>
        </w:rPr>
        <w:t>ilt 2</w:t>
      </w:r>
      <w:r w:rsidR="0084599A">
        <w:rPr>
          <w:rFonts w:ascii="Times New Roman" w:hAnsi="Times New Roman" w:cs="Times New Roman"/>
          <w:i/>
          <w:sz w:val="24"/>
          <w:szCs w:val="24"/>
        </w:rPr>
        <w:t>6</w:t>
      </w:r>
      <w:r w:rsidRPr="006330D4">
        <w:rPr>
          <w:rFonts w:ascii="Times New Roman" w:hAnsi="Times New Roman" w:cs="Times New Roman"/>
          <w:i/>
          <w:sz w:val="24"/>
          <w:szCs w:val="24"/>
        </w:rPr>
        <w:t xml:space="preserve"> – Majandusaasta andmed</w:t>
      </w:r>
      <w:r>
        <w:rPr>
          <w:rFonts w:ascii="Times New Roman" w:hAnsi="Times New Roman" w:cs="Times New Roman"/>
          <w:i/>
          <w:sz w:val="24"/>
          <w:szCs w:val="24"/>
        </w:rPr>
        <w:t>:</w:t>
      </w:r>
      <w:r w:rsidRPr="006330D4">
        <w:rPr>
          <w:rFonts w:ascii="Times New Roman" w:hAnsi="Times New Roman" w:cs="Times New Roman"/>
          <w:i/>
          <w:sz w:val="24"/>
          <w:szCs w:val="24"/>
        </w:rPr>
        <w:t xml:space="preserve"> FIE</w:t>
      </w:r>
    </w:p>
    <w:p w14:paraId="30AAB979" w14:textId="77777777" w:rsidR="00DB0138" w:rsidRPr="006330D4" w:rsidRDefault="00DB0138" w:rsidP="00DB0138">
      <w:pPr>
        <w:autoSpaceDE w:val="0"/>
        <w:autoSpaceDN w:val="0"/>
        <w:adjustRightInd w:val="0"/>
        <w:spacing w:after="0" w:line="360" w:lineRule="auto"/>
        <w:contextualSpacing/>
        <w:jc w:val="both"/>
        <w:rPr>
          <w:rFonts w:ascii="Times New Roman" w:hAnsi="Times New Roman" w:cs="Times New Roman"/>
          <w:sz w:val="24"/>
          <w:szCs w:val="24"/>
        </w:rPr>
      </w:pPr>
      <w:r w:rsidRPr="006330D4">
        <w:rPr>
          <w:rFonts w:ascii="Times New Roman" w:hAnsi="Times New Roman" w:cs="Times New Roman"/>
          <w:noProof/>
          <w:sz w:val="24"/>
          <w:szCs w:val="24"/>
          <w:lang w:eastAsia="et-EE"/>
        </w:rPr>
        <w:drawing>
          <wp:inline distT="0" distB="0" distL="0" distR="0" wp14:anchorId="3C004F9B" wp14:editId="6CAE457E">
            <wp:extent cx="6309360" cy="5028133"/>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1 Maj_aasta_samm_FIE.PNG"/>
                    <pic:cNvPicPr/>
                  </pic:nvPicPr>
                  <pic:blipFill>
                    <a:blip r:embed="rId40">
                      <a:extLst>
                        <a:ext uri="{28A0092B-C50C-407E-A947-70E740481C1C}">
                          <a14:useLocalDpi xmlns:a14="http://schemas.microsoft.com/office/drawing/2010/main" val="0"/>
                        </a:ext>
                      </a:extLst>
                    </a:blip>
                    <a:stretch>
                      <a:fillRect/>
                    </a:stretch>
                  </pic:blipFill>
                  <pic:spPr>
                    <a:xfrm>
                      <a:off x="0" y="0"/>
                      <a:ext cx="6343379" cy="5055244"/>
                    </a:xfrm>
                    <a:prstGeom prst="rect">
                      <a:avLst/>
                    </a:prstGeom>
                  </pic:spPr>
                </pic:pic>
              </a:graphicData>
            </a:graphic>
          </wp:inline>
        </w:drawing>
      </w:r>
    </w:p>
    <w:p w14:paraId="391B1A2B" w14:textId="0BBDA8A4" w:rsidR="00601401" w:rsidRPr="00BE2425" w:rsidRDefault="00601401" w:rsidP="00DB0138">
      <w:pPr>
        <w:autoSpaceDE w:val="0"/>
        <w:autoSpaceDN w:val="0"/>
        <w:adjustRightInd w:val="0"/>
        <w:spacing w:after="0" w:line="360" w:lineRule="auto"/>
        <w:contextualSpacing/>
        <w:jc w:val="both"/>
        <w:rPr>
          <w:rFonts w:ascii="Times New Roman" w:hAnsi="Times New Roman" w:cs="Times New Roman"/>
          <w:sz w:val="24"/>
          <w:szCs w:val="24"/>
        </w:rPr>
      </w:pPr>
    </w:p>
    <w:p w14:paraId="7FCBCF87" w14:textId="68FCAC79" w:rsidR="00601401" w:rsidRPr="00BE2425" w:rsidRDefault="00601401" w:rsidP="00B34EB0">
      <w:pPr>
        <w:autoSpaceDE w:val="0"/>
        <w:autoSpaceDN w:val="0"/>
        <w:adjustRightInd w:val="0"/>
        <w:spacing w:after="240" w:line="360" w:lineRule="auto"/>
        <w:jc w:val="both"/>
        <w:rPr>
          <w:rFonts w:ascii="Times New Roman" w:hAnsi="Times New Roman" w:cs="Times New Roman"/>
          <w:sz w:val="24"/>
          <w:szCs w:val="24"/>
        </w:rPr>
      </w:pPr>
      <w:r w:rsidRPr="00601401">
        <w:rPr>
          <w:rFonts w:ascii="Times New Roman" w:hAnsi="Times New Roman" w:cs="Times New Roman"/>
          <w:sz w:val="24"/>
          <w:szCs w:val="24"/>
        </w:rPr>
        <w:t>Vajutades nupule „Edasi“ saab liikuda järgmisesse sammu.</w:t>
      </w:r>
    </w:p>
    <w:p w14:paraId="407199D0" w14:textId="1E34A89A" w:rsidR="00601401" w:rsidRPr="00601401" w:rsidRDefault="00601401" w:rsidP="00B34EB0">
      <w:pPr>
        <w:autoSpaceDE w:val="0"/>
        <w:autoSpaceDN w:val="0"/>
        <w:adjustRightInd w:val="0"/>
        <w:spacing w:after="240" w:line="360" w:lineRule="auto"/>
        <w:jc w:val="both"/>
        <w:rPr>
          <w:rFonts w:ascii="Times New Roman" w:hAnsi="Times New Roman" w:cs="Times New Roman"/>
          <w:sz w:val="24"/>
          <w:szCs w:val="24"/>
        </w:rPr>
      </w:pPr>
      <w:r w:rsidRPr="00601401">
        <w:rPr>
          <w:rFonts w:ascii="Times New Roman" w:hAnsi="Times New Roman" w:cs="Times New Roman"/>
          <w:i/>
          <w:sz w:val="24"/>
          <w:szCs w:val="24"/>
        </w:rPr>
        <w:t xml:space="preserve">Pilt </w:t>
      </w:r>
      <w:r w:rsidR="00DB0138">
        <w:rPr>
          <w:rFonts w:ascii="Times New Roman" w:hAnsi="Times New Roman" w:cs="Times New Roman"/>
          <w:i/>
          <w:sz w:val="24"/>
          <w:szCs w:val="24"/>
        </w:rPr>
        <w:t>2</w:t>
      </w:r>
      <w:r w:rsidR="0084599A">
        <w:rPr>
          <w:rFonts w:ascii="Times New Roman" w:hAnsi="Times New Roman" w:cs="Times New Roman"/>
          <w:i/>
          <w:sz w:val="24"/>
          <w:szCs w:val="24"/>
        </w:rPr>
        <w:t>7</w:t>
      </w:r>
      <w:r w:rsidRPr="00601401">
        <w:rPr>
          <w:rFonts w:ascii="Times New Roman" w:hAnsi="Times New Roman" w:cs="Times New Roman"/>
          <w:i/>
          <w:sz w:val="24"/>
          <w:szCs w:val="24"/>
        </w:rPr>
        <w:t xml:space="preserve"> – Majandusaasta andmed</w:t>
      </w:r>
      <w:r w:rsidRPr="00BE2425">
        <w:rPr>
          <w:rFonts w:ascii="Times New Roman" w:hAnsi="Times New Roman" w:cs="Times New Roman"/>
          <w:i/>
          <w:sz w:val="24"/>
          <w:szCs w:val="24"/>
        </w:rPr>
        <w:t>: liikumine järgmisele lehele</w:t>
      </w:r>
    </w:p>
    <w:p w14:paraId="2AA4FFDE" w14:textId="7659DFE9" w:rsidR="00DB0138" w:rsidRDefault="00601401" w:rsidP="00B34EB0">
      <w:pPr>
        <w:autoSpaceDE w:val="0"/>
        <w:autoSpaceDN w:val="0"/>
        <w:adjustRightInd w:val="0"/>
        <w:spacing w:after="240" w:line="360" w:lineRule="auto"/>
        <w:jc w:val="both"/>
        <w:rPr>
          <w:rFonts w:ascii="Times New Roman" w:hAnsi="Times New Roman" w:cs="Times New Roman"/>
          <w:sz w:val="24"/>
          <w:szCs w:val="24"/>
        </w:rPr>
      </w:pPr>
      <w:r w:rsidRPr="00BE2425">
        <w:rPr>
          <w:rFonts w:ascii="Times New Roman" w:hAnsi="Times New Roman" w:cs="Times New Roman"/>
          <w:noProof/>
          <w:sz w:val="24"/>
          <w:szCs w:val="24"/>
        </w:rPr>
        <w:drawing>
          <wp:inline distT="0" distB="0" distL="0" distR="0" wp14:anchorId="6FA333A5" wp14:editId="630131DB">
            <wp:extent cx="2238375" cy="4476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38375" cy="447675"/>
                    </a:xfrm>
                    <a:prstGeom prst="rect">
                      <a:avLst/>
                    </a:prstGeom>
                  </pic:spPr>
                </pic:pic>
              </a:graphicData>
            </a:graphic>
          </wp:inline>
        </w:drawing>
      </w:r>
    </w:p>
    <w:p w14:paraId="70EFE7B3" w14:textId="422EC9D1" w:rsidR="009470E9" w:rsidRDefault="009470E9" w:rsidP="00B34EB0">
      <w:pPr>
        <w:autoSpaceDE w:val="0"/>
        <w:autoSpaceDN w:val="0"/>
        <w:adjustRightInd w:val="0"/>
        <w:spacing w:after="240" w:line="360" w:lineRule="auto"/>
        <w:jc w:val="both"/>
        <w:rPr>
          <w:rFonts w:ascii="Times New Roman" w:hAnsi="Times New Roman" w:cs="Times New Roman"/>
          <w:sz w:val="24"/>
          <w:szCs w:val="24"/>
        </w:rPr>
      </w:pPr>
    </w:p>
    <w:p w14:paraId="1801205C" w14:textId="7E431D32" w:rsidR="00780636" w:rsidRDefault="00780636" w:rsidP="00B34EB0">
      <w:pPr>
        <w:autoSpaceDE w:val="0"/>
        <w:autoSpaceDN w:val="0"/>
        <w:adjustRightInd w:val="0"/>
        <w:spacing w:after="240" w:line="360" w:lineRule="auto"/>
        <w:jc w:val="both"/>
        <w:rPr>
          <w:rFonts w:ascii="Times New Roman" w:hAnsi="Times New Roman" w:cs="Times New Roman"/>
          <w:sz w:val="24"/>
          <w:szCs w:val="24"/>
        </w:rPr>
      </w:pPr>
    </w:p>
    <w:p w14:paraId="6FC3F4B5" w14:textId="4B8FB32C" w:rsidR="00780636" w:rsidRDefault="00780636" w:rsidP="00B34EB0">
      <w:pPr>
        <w:autoSpaceDE w:val="0"/>
        <w:autoSpaceDN w:val="0"/>
        <w:adjustRightInd w:val="0"/>
        <w:spacing w:after="240" w:line="360" w:lineRule="auto"/>
        <w:jc w:val="both"/>
        <w:rPr>
          <w:rFonts w:ascii="Times New Roman" w:hAnsi="Times New Roman" w:cs="Times New Roman"/>
          <w:sz w:val="24"/>
          <w:szCs w:val="24"/>
        </w:rPr>
      </w:pPr>
    </w:p>
    <w:p w14:paraId="36D33FD4" w14:textId="61446980" w:rsidR="00780636" w:rsidRDefault="00522F77" w:rsidP="00522F77">
      <w:pPr>
        <w:rPr>
          <w:rFonts w:ascii="Times New Roman" w:hAnsi="Times New Roman" w:cs="Times New Roman"/>
          <w:sz w:val="24"/>
          <w:szCs w:val="24"/>
        </w:rPr>
      </w:pPr>
      <w:r>
        <w:rPr>
          <w:rFonts w:ascii="Times New Roman" w:hAnsi="Times New Roman" w:cs="Times New Roman"/>
          <w:sz w:val="24"/>
          <w:szCs w:val="24"/>
        </w:rPr>
        <w:br w:type="page"/>
      </w:r>
    </w:p>
    <w:p w14:paraId="2D45B4C1" w14:textId="1620C0CC" w:rsidR="009470E9" w:rsidRPr="00CC7A5D" w:rsidRDefault="00FE4C00" w:rsidP="00CC7A5D">
      <w:pPr>
        <w:autoSpaceDE w:val="0"/>
        <w:autoSpaceDN w:val="0"/>
        <w:adjustRightInd w:val="0"/>
        <w:spacing w:after="240" w:line="360" w:lineRule="auto"/>
        <w:jc w:val="both"/>
        <w:rPr>
          <w:rFonts w:ascii="Times New Roman" w:hAnsi="Times New Roman" w:cs="Times New Roman"/>
          <w:sz w:val="24"/>
          <w:szCs w:val="24"/>
        </w:rPr>
      </w:pPr>
      <w:r w:rsidRPr="00BE2425">
        <w:rPr>
          <w:rFonts w:ascii="Times New Roman" w:hAnsi="Times New Roman" w:cs="Times New Roman"/>
          <w:noProof/>
          <w:sz w:val="24"/>
          <w:szCs w:val="24"/>
        </w:rPr>
        <w:lastRenderedPageBreak/>
        <mc:AlternateContent>
          <mc:Choice Requires="wps">
            <w:drawing>
              <wp:anchor distT="0" distB="0" distL="114300" distR="114300" simplePos="0" relativeHeight="251676672" behindDoc="0" locked="0" layoutInCell="1" allowOverlap="1" wp14:anchorId="564C1067" wp14:editId="3F1E3222">
                <wp:simplePos x="0" y="0"/>
                <wp:positionH relativeFrom="margin">
                  <wp:posOffset>0</wp:posOffset>
                </wp:positionH>
                <wp:positionV relativeFrom="paragraph">
                  <wp:posOffset>-635</wp:posOffset>
                </wp:positionV>
                <wp:extent cx="2179401" cy="428625"/>
                <wp:effectExtent l="19050" t="0" r="30480" b="28575"/>
                <wp:wrapNone/>
                <wp:docPr id="61" name="Arrow: Chevron 61"/>
                <wp:cNvGraphicFramePr/>
                <a:graphic xmlns:a="http://schemas.openxmlformats.org/drawingml/2006/main">
                  <a:graphicData uri="http://schemas.microsoft.com/office/word/2010/wordprocessingShape">
                    <wps:wsp>
                      <wps:cNvSpPr/>
                      <wps:spPr>
                        <a:xfrm>
                          <a:off x="0" y="0"/>
                          <a:ext cx="2179401" cy="428625"/>
                        </a:xfrm>
                        <a:prstGeom prst="chevron">
                          <a:avLst/>
                        </a:prstGeom>
                        <a:solidFill>
                          <a:srgbClr val="5B9BD5"/>
                        </a:solidFill>
                        <a:ln w="12700" cap="flat" cmpd="sng" algn="ctr">
                          <a:solidFill>
                            <a:srgbClr val="5B9BD5">
                              <a:shade val="50000"/>
                            </a:srgbClr>
                          </a:solidFill>
                          <a:prstDash val="solid"/>
                          <a:miter lim="800000"/>
                        </a:ln>
                        <a:effectLst/>
                      </wps:spPr>
                      <wps:txbx>
                        <w:txbxContent>
                          <w:p w14:paraId="335D2809" w14:textId="736F039B" w:rsidR="00FE4C00" w:rsidRPr="005E2CB8" w:rsidRDefault="009470E9" w:rsidP="00FE4C00">
                            <w:pPr>
                              <w:jc w:val="center"/>
                              <w:rPr>
                                <w:b/>
                                <w:bCs/>
                                <w:color w:val="FFFFFF" w:themeColor="background1"/>
                                <w:sz w:val="24"/>
                                <w:szCs w:val="24"/>
                              </w:rPr>
                            </w:pPr>
                            <w:r>
                              <w:rPr>
                                <w:b/>
                                <w:bCs/>
                                <w:color w:val="FFFFFF" w:themeColor="background1"/>
                                <w:sz w:val="24"/>
                                <w:szCs w:val="24"/>
                              </w:rPr>
                              <w:t>Tegevused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C1067" id="Arrow: Chevron 61" o:spid="_x0000_s1032" type="#_x0000_t55" style="position:absolute;left:0;text-align:left;margin-left:0;margin-top:-.05pt;width:171.6pt;height:33.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" adj="19476" fillcolor="#5b9bd5" strokecolor="#41719c" strokeweight="1pt">
                <v:textbox>
                  <w:txbxContent>
                    <w:p w14:paraId="335D2809" w14:textId="736F039B" w:rsidR="00FE4C00" w:rsidRPr="005E2CB8" w:rsidRDefault="009470E9" w:rsidP="00FE4C00">
                      <w:pPr>
                        <w:jc w:val="center"/>
                        <w:rPr>
                          <w:b/>
                          <w:bCs/>
                          <w:color w:val="FFFFFF" w:themeColor="background1"/>
                          <w:sz w:val="24"/>
                          <w:szCs w:val="24"/>
                        </w:rPr>
                      </w:pPr>
                      <w:r>
                        <w:rPr>
                          <w:b/>
                          <w:bCs/>
                          <w:color w:val="FFFFFF" w:themeColor="background1"/>
                          <w:sz w:val="24"/>
                          <w:szCs w:val="24"/>
                        </w:rPr>
                        <w:t>Tegevused</w:t>
                      </w:r>
                    </w:p>
                  </w:txbxContent>
                </v:textbox>
                <w10:wrap anchorx="margin"/>
              </v:shape>
            </w:pict>
          </mc:Fallback>
        </mc:AlternateContent>
      </w:r>
    </w:p>
    <w:p w14:paraId="734CA8E9" w14:textId="59469FE0" w:rsidR="00837255" w:rsidRDefault="00837255" w:rsidP="00CC7A5D">
      <w:pPr>
        <w:autoSpaceDE w:val="0"/>
        <w:autoSpaceDN w:val="0"/>
        <w:adjustRightInd w:val="0"/>
        <w:spacing w:before="480" w:after="240" w:line="360" w:lineRule="auto"/>
        <w:jc w:val="both"/>
        <w:rPr>
          <w:rFonts w:ascii="Times New Roman" w:hAnsi="Times New Roman" w:cs="Times New Roman"/>
          <w:sz w:val="24"/>
          <w:szCs w:val="24"/>
        </w:rPr>
      </w:pPr>
      <w:r w:rsidRPr="000245D6">
        <w:rPr>
          <w:rFonts w:ascii="Times New Roman" w:hAnsi="Times New Roman" w:cs="Times New Roman"/>
          <w:sz w:val="24"/>
          <w:szCs w:val="24"/>
        </w:rPr>
        <w:t>Taotleja sisestab vormile tegevused, millele soovib toetust taotleda. Tegevuste sisestamiseks  vajutada nupule „Lisa uus tegevus“</w:t>
      </w:r>
      <w:r>
        <w:rPr>
          <w:rFonts w:ascii="Times New Roman" w:hAnsi="Times New Roman" w:cs="Times New Roman"/>
          <w:sz w:val="24"/>
          <w:szCs w:val="24"/>
        </w:rPr>
        <w:t>.</w:t>
      </w:r>
    </w:p>
    <w:p w14:paraId="4B1760E4" w14:textId="39368F2E" w:rsidR="00837255" w:rsidRPr="00837255" w:rsidRDefault="00837255" w:rsidP="00E56537">
      <w:pPr>
        <w:autoSpaceDE w:val="0"/>
        <w:autoSpaceDN w:val="0"/>
        <w:adjustRightInd w:val="0"/>
        <w:spacing w:before="360" w:after="240" w:line="360" w:lineRule="auto"/>
        <w:jc w:val="both"/>
        <w:rPr>
          <w:rFonts w:ascii="Times New Roman" w:hAnsi="Times New Roman" w:cs="Times New Roman"/>
          <w:b/>
          <w:bCs/>
          <w:sz w:val="24"/>
          <w:szCs w:val="24"/>
        </w:rPr>
      </w:pPr>
      <w:r w:rsidRPr="00601401">
        <w:rPr>
          <w:rFonts w:ascii="Times New Roman" w:hAnsi="Times New Roman" w:cs="Times New Roman"/>
          <w:i/>
          <w:sz w:val="24"/>
          <w:szCs w:val="24"/>
        </w:rPr>
        <w:t xml:space="preserve">Pilt </w:t>
      </w:r>
      <w:r>
        <w:rPr>
          <w:rFonts w:ascii="Times New Roman" w:hAnsi="Times New Roman" w:cs="Times New Roman"/>
          <w:i/>
          <w:sz w:val="24"/>
          <w:szCs w:val="24"/>
        </w:rPr>
        <w:t>2</w:t>
      </w:r>
      <w:r w:rsidR="0084599A">
        <w:rPr>
          <w:rFonts w:ascii="Times New Roman" w:hAnsi="Times New Roman" w:cs="Times New Roman"/>
          <w:i/>
          <w:sz w:val="24"/>
          <w:szCs w:val="24"/>
        </w:rPr>
        <w:t>8</w:t>
      </w:r>
      <w:r w:rsidRPr="00601401">
        <w:rPr>
          <w:rFonts w:ascii="Times New Roman" w:hAnsi="Times New Roman" w:cs="Times New Roman"/>
          <w:i/>
          <w:sz w:val="24"/>
          <w:szCs w:val="24"/>
        </w:rPr>
        <w:t xml:space="preserve"> – </w:t>
      </w:r>
      <w:r>
        <w:rPr>
          <w:rFonts w:ascii="Times New Roman" w:hAnsi="Times New Roman" w:cs="Times New Roman"/>
          <w:i/>
          <w:sz w:val="24"/>
          <w:szCs w:val="24"/>
        </w:rPr>
        <w:t>Tegevused: lisa uus tegevus</w:t>
      </w:r>
    </w:p>
    <w:p w14:paraId="2DAB774E" w14:textId="120A2671" w:rsidR="00837255" w:rsidRDefault="00471BE6" w:rsidP="00E56537">
      <w:pPr>
        <w:autoSpaceDE w:val="0"/>
        <w:autoSpaceDN w:val="0"/>
        <w:adjustRightInd w:val="0"/>
        <w:spacing w:before="360" w:after="240" w:line="360" w:lineRule="auto"/>
        <w:jc w:val="both"/>
        <w:rPr>
          <w:rFonts w:ascii="Times New Roman" w:hAnsi="Times New Roman" w:cs="Times New Roman"/>
          <w:b/>
          <w:bCs/>
          <w:sz w:val="24"/>
          <w:szCs w:val="24"/>
        </w:rPr>
      </w:pPr>
      <w:r>
        <w:rPr>
          <w:noProof/>
        </w:rPr>
        <w:drawing>
          <wp:inline distT="0" distB="0" distL="0" distR="0" wp14:anchorId="23796D96" wp14:editId="23E783E0">
            <wp:extent cx="5731510" cy="132016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1320165"/>
                    </a:xfrm>
                    <a:prstGeom prst="rect">
                      <a:avLst/>
                    </a:prstGeom>
                    <a:noFill/>
                    <a:ln>
                      <a:noFill/>
                    </a:ln>
                  </pic:spPr>
                </pic:pic>
              </a:graphicData>
            </a:graphic>
          </wp:inline>
        </w:drawing>
      </w:r>
    </w:p>
    <w:p w14:paraId="799E9108" w14:textId="2A402F91" w:rsidR="0012156D" w:rsidRPr="0012156D" w:rsidRDefault="0012156D" w:rsidP="00E56537">
      <w:pPr>
        <w:autoSpaceDE w:val="0"/>
        <w:autoSpaceDN w:val="0"/>
        <w:adjustRightInd w:val="0"/>
        <w:spacing w:before="360" w:after="240" w:line="360" w:lineRule="auto"/>
        <w:jc w:val="both"/>
        <w:rPr>
          <w:rFonts w:ascii="Times New Roman" w:hAnsi="Times New Roman" w:cs="Times New Roman"/>
          <w:b/>
          <w:bCs/>
          <w:sz w:val="24"/>
          <w:szCs w:val="24"/>
          <w:u w:val="single"/>
        </w:rPr>
      </w:pPr>
      <w:r w:rsidRPr="0012156D">
        <w:rPr>
          <w:rFonts w:ascii="Times New Roman" w:hAnsi="Times New Roman" w:cs="Times New Roman"/>
          <w:b/>
          <w:bCs/>
          <w:sz w:val="24"/>
          <w:szCs w:val="24"/>
          <w:u w:val="single"/>
        </w:rPr>
        <w:t>Plokk: Tegevuse andmed</w:t>
      </w:r>
    </w:p>
    <w:p w14:paraId="280211FF" w14:textId="77777777" w:rsidR="00F82BF4" w:rsidRDefault="00837255" w:rsidP="00E56537">
      <w:pPr>
        <w:autoSpaceDE w:val="0"/>
        <w:autoSpaceDN w:val="0"/>
        <w:adjustRightInd w:val="0"/>
        <w:spacing w:before="360" w:after="240" w:line="360" w:lineRule="auto"/>
        <w:jc w:val="both"/>
        <w:rPr>
          <w:rFonts w:ascii="Times New Roman" w:hAnsi="Times New Roman" w:cs="Times New Roman"/>
          <w:sz w:val="24"/>
          <w:szCs w:val="24"/>
        </w:rPr>
      </w:pPr>
      <w:r>
        <w:rPr>
          <w:rFonts w:ascii="Times New Roman" w:hAnsi="Times New Roman" w:cs="Times New Roman"/>
          <w:sz w:val="24"/>
          <w:szCs w:val="24"/>
        </w:rPr>
        <w:t>Taotleja valib rippmenüüst tegevuse liigi, milleks on põhitegevus</w:t>
      </w:r>
      <w:r w:rsidR="00F82BF4">
        <w:rPr>
          <w:rFonts w:ascii="Times New Roman" w:hAnsi="Times New Roman" w:cs="Times New Roman"/>
          <w:sz w:val="24"/>
          <w:szCs w:val="24"/>
        </w:rPr>
        <w:t xml:space="preserve"> </w:t>
      </w:r>
      <w:r w:rsidR="00471BE6">
        <w:rPr>
          <w:rFonts w:ascii="Times New Roman" w:hAnsi="Times New Roman" w:cs="Times New Roman"/>
          <w:sz w:val="24"/>
          <w:szCs w:val="24"/>
        </w:rPr>
        <w:t>või</w:t>
      </w:r>
      <w:r>
        <w:rPr>
          <w:rFonts w:ascii="Times New Roman" w:hAnsi="Times New Roman" w:cs="Times New Roman"/>
          <w:sz w:val="24"/>
          <w:szCs w:val="24"/>
        </w:rPr>
        <w:t xml:space="preserve"> kaasnev tegevus</w:t>
      </w:r>
      <w:r w:rsidR="00471BE6">
        <w:rPr>
          <w:rFonts w:ascii="Times New Roman" w:hAnsi="Times New Roman" w:cs="Times New Roman"/>
          <w:sz w:val="24"/>
          <w:szCs w:val="24"/>
        </w:rPr>
        <w:t>.</w:t>
      </w:r>
    </w:p>
    <w:p w14:paraId="7F3A2C2E" w14:textId="31D6483B" w:rsidR="00CB08F2" w:rsidRDefault="00837255" w:rsidP="00E56537">
      <w:pPr>
        <w:autoSpaceDE w:val="0"/>
        <w:autoSpaceDN w:val="0"/>
        <w:adjustRightInd w:val="0"/>
        <w:spacing w:before="360" w:after="240" w:line="360" w:lineRule="auto"/>
        <w:jc w:val="both"/>
        <w:rPr>
          <w:rFonts w:ascii="Times New Roman" w:hAnsi="Times New Roman" w:cs="Times New Roman"/>
          <w:sz w:val="24"/>
          <w:szCs w:val="24"/>
        </w:rPr>
      </w:pPr>
      <w:r>
        <w:rPr>
          <w:rFonts w:ascii="Times New Roman" w:hAnsi="Times New Roman" w:cs="Times New Roman"/>
          <w:sz w:val="24"/>
          <w:szCs w:val="24"/>
        </w:rPr>
        <w:t>Seejärel valib taotleja rippmenüüst tegevuse</w:t>
      </w:r>
      <w:r w:rsidR="00CB08F2">
        <w:rPr>
          <w:rFonts w:ascii="Times New Roman" w:hAnsi="Times New Roman" w:cs="Times New Roman"/>
          <w:sz w:val="24"/>
          <w:szCs w:val="24"/>
        </w:rPr>
        <w:t>. Põhitegevuse liigi korral saab valida:</w:t>
      </w:r>
      <w:r>
        <w:rPr>
          <w:rFonts w:ascii="Times New Roman" w:hAnsi="Times New Roman" w:cs="Times New Roman"/>
          <w:sz w:val="24"/>
          <w:szCs w:val="24"/>
        </w:rPr>
        <w:t xml:space="preserve"> </w:t>
      </w:r>
      <w:r w:rsidR="00F82BF4">
        <w:rPr>
          <w:rFonts w:ascii="Times New Roman" w:hAnsi="Times New Roman" w:cs="Times New Roman"/>
          <w:sz w:val="24"/>
          <w:szCs w:val="24"/>
        </w:rPr>
        <w:t>masina või seadme</w:t>
      </w:r>
      <w:r>
        <w:rPr>
          <w:rFonts w:ascii="Times New Roman" w:hAnsi="Times New Roman" w:cs="Times New Roman"/>
          <w:sz w:val="24"/>
          <w:szCs w:val="24"/>
        </w:rPr>
        <w:t xml:space="preserve"> soetamine.</w:t>
      </w:r>
      <w:r w:rsidR="00CB08F2">
        <w:rPr>
          <w:rFonts w:ascii="Times New Roman" w:hAnsi="Times New Roman" w:cs="Times New Roman"/>
          <w:sz w:val="24"/>
          <w:szCs w:val="24"/>
        </w:rPr>
        <w:t xml:space="preserve"> </w:t>
      </w:r>
    </w:p>
    <w:p w14:paraId="034AE809" w14:textId="106D856C" w:rsidR="00CB08F2" w:rsidRDefault="00CB08F2" w:rsidP="00E56537">
      <w:pPr>
        <w:autoSpaceDE w:val="0"/>
        <w:autoSpaceDN w:val="0"/>
        <w:adjustRightInd w:val="0"/>
        <w:spacing w:before="360" w:after="240" w:line="360" w:lineRule="auto"/>
        <w:jc w:val="both"/>
        <w:rPr>
          <w:rFonts w:ascii="Times New Roman" w:hAnsi="Times New Roman" w:cs="Times New Roman"/>
          <w:sz w:val="24"/>
          <w:szCs w:val="24"/>
        </w:rPr>
      </w:pPr>
      <w:r w:rsidRPr="00601401">
        <w:rPr>
          <w:rFonts w:ascii="Times New Roman" w:hAnsi="Times New Roman" w:cs="Times New Roman"/>
          <w:i/>
          <w:sz w:val="24"/>
          <w:szCs w:val="24"/>
        </w:rPr>
        <w:t xml:space="preserve">Pilt </w:t>
      </w:r>
      <w:r w:rsidR="0084599A">
        <w:rPr>
          <w:rFonts w:ascii="Times New Roman" w:hAnsi="Times New Roman" w:cs="Times New Roman"/>
          <w:i/>
          <w:sz w:val="24"/>
          <w:szCs w:val="24"/>
        </w:rPr>
        <w:t>29</w:t>
      </w:r>
      <w:r w:rsidRPr="00601401">
        <w:rPr>
          <w:rFonts w:ascii="Times New Roman" w:hAnsi="Times New Roman" w:cs="Times New Roman"/>
          <w:i/>
          <w:sz w:val="24"/>
          <w:szCs w:val="24"/>
        </w:rPr>
        <w:t xml:space="preserve"> – </w:t>
      </w:r>
      <w:r>
        <w:rPr>
          <w:rFonts w:ascii="Times New Roman" w:hAnsi="Times New Roman" w:cs="Times New Roman"/>
          <w:i/>
          <w:sz w:val="24"/>
          <w:szCs w:val="24"/>
        </w:rPr>
        <w:t>Tegevused: põhitegevus</w:t>
      </w:r>
    </w:p>
    <w:p w14:paraId="0F536F61" w14:textId="215954DB" w:rsidR="00CB08F2" w:rsidRDefault="00F82BF4" w:rsidP="00E56537">
      <w:pPr>
        <w:autoSpaceDE w:val="0"/>
        <w:autoSpaceDN w:val="0"/>
        <w:adjustRightInd w:val="0"/>
        <w:spacing w:before="360" w:after="240" w:line="360" w:lineRule="auto"/>
        <w:jc w:val="both"/>
        <w:rPr>
          <w:rFonts w:ascii="Times New Roman" w:hAnsi="Times New Roman" w:cs="Times New Roman"/>
          <w:sz w:val="24"/>
          <w:szCs w:val="24"/>
        </w:rPr>
      </w:pPr>
      <w:r w:rsidRPr="00F82BF4">
        <w:rPr>
          <w:rFonts w:ascii="Times New Roman" w:hAnsi="Times New Roman" w:cs="Times New Roman"/>
          <w:noProof/>
          <w:sz w:val="24"/>
          <w:szCs w:val="24"/>
        </w:rPr>
        <w:drawing>
          <wp:inline distT="0" distB="0" distL="0" distR="0" wp14:anchorId="7B192461" wp14:editId="11A0C99F">
            <wp:extent cx="5731510" cy="892810"/>
            <wp:effectExtent l="0" t="0" r="254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892810"/>
                    </a:xfrm>
                    <a:prstGeom prst="rect">
                      <a:avLst/>
                    </a:prstGeom>
                  </pic:spPr>
                </pic:pic>
              </a:graphicData>
            </a:graphic>
          </wp:inline>
        </w:drawing>
      </w:r>
    </w:p>
    <w:p w14:paraId="4D18DC02" w14:textId="5BAC94AF" w:rsidR="00CB08F2" w:rsidRDefault="00CB08F2" w:rsidP="00E56537">
      <w:pPr>
        <w:autoSpaceDE w:val="0"/>
        <w:autoSpaceDN w:val="0"/>
        <w:adjustRightInd w:val="0"/>
        <w:spacing w:before="360" w:after="240" w:line="360" w:lineRule="auto"/>
        <w:jc w:val="both"/>
        <w:rPr>
          <w:rFonts w:ascii="Times New Roman" w:hAnsi="Times New Roman" w:cs="Times New Roman"/>
          <w:sz w:val="24"/>
          <w:szCs w:val="24"/>
        </w:rPr>
      </w:pPr>
      <w:r w:rsidRPr="0084599A">
        <w:rPr>
          <w:rFonts w:ascii="Times New Roman" w:hAnsi="Times New Roman" w:cs="Times New Roman"/>
          <w:sz w:val="24"/>
          <w:szCs w:val="24"/>
        </w:rPr>
        <w:t xml:space="preserve">Kaasneva tegevuse liigi korral valib taotleja tegevuse, millega see kaasneb ja tegevuseks valib </w:t>
      </w:r>
      <w:r w:rsidR="006E0370">
        <w:rPr>
          <w:rFonts w:ascii="Times New Roman" w:hAnsi="Times New Roman" w:cs="Times New Roman"/>
          <w:sz w:val="24"/>
          <w:szCs w:val="24"/>
        </w:rPr>
        <w:t>„</w:t>
      </w:r>
      <w:r w:rsidR="0084599A">
        <w:rPr>
          <w:rFonts w:ascii="Times New Roman" w:hAnsi="Times New Roman" w:cs="Times New Roman"/>
          <w:sz w:val="24"/>
          <w:szCs w:val="24"/>
        </w:rPr>
        <w:t>Ehitise ehitamine</w:t>
      </w:r>
      <w:r w:rsidR="006E0370">
        <w:rPr>
          <w:rFonts w:ascii="Times New Roman" w:hAnsi="Times New Roman" w:cs="Times New Roman"/>
          <w:sz w:val="24"/>
          <w:szCs w:val="24"/>
        </w:rPr>
        <w:t>“</w:t>
      </w:r>
      <w:r w:rsidR="0084599A">
        <w:rPr>
          <w:rFonts w:ascii="Times New Roman" w:hAnsi="Times New Roman" w:cs="Times New Roman"/>
          <w:sz w:val="24"/>
          <w:szCs w:val="24"/>
        </w:rPr>
        <w:t xml:space="preserve">, </w:t>
      </w:r>
      <w:r w:rsidR="006E0370">
        <w:rPr>
          <w:rFonts w:ascii="Times New Roman" w:hAnsi="Times New Roman" w:cs="Times New Roman"/>
          <w:sz w:val="24"/>
          <w:szCs w:val="24"/>
        </w:rPr>
        <w:t>„</w:t>
      </w:r>
      <w:r w:rsidR="0084599A">
        <w:rPr>
          <w:rFonts w:ascii="Times New Roman" w:hAnsi="Times New Roman" w:cs="Times New Roman"/>
          <w:sz w:val="24"/>
          <w:szCs w:val="24"/>
        </w:rPr>
        <w:t>Ostmine</w:t>
      </w:r>
      <w:r w:rsidR="006E0370">
        <w:rPr>
          <w:rFonts w:ascii="Times New Roman" w:hAnsi="Times New Roman" w:cs="Times New Roman"/>
          <w:sz w:val="24"/>
          <w:szCs w:val="24"/>
        </w:rPr>
        <w:t>“</w:t>
      </w:r>
      <w:r w:rsidR="0084599A">
        <w:rPr>
          <w:rFonts w:ascii="Times New Roman" w:hAnsi="Times New Roman" w:cs="Times New Roman"/>
          <w:sz w:val="24"/>
          <w:szCs w:val="24"/>
        </w:rPr>
        <w:t xml:space="preserve"> </w:t>
      </w:r>
      <w:r w:rsidR="006E0370">
        <w:rPr>
          <w:rFonts w:ascii="Times New Roman" w:hAnsi="Times New Roman" w:cs="Times New Roman"/>
          <w:sz w:val="24"/>
          <w:szCs w:val="24"/>
        </w:rPr>
        <w:t>või „Ostmine ja paigaldamine“.</w:t>
      </w:r>
    </w:p>
    <w:p w14:paraId="13DAA058" w14:textId="77777777" w:rsidR="006E0370" w:rsidRPr="006E0370" w:rsidRDefault="006E0370" w:rsidP="006E0370">
      <w:pPr>
        <w:autoSpaceDE w:val="0"/>
        <w:autoSpaceDN w:val="0"/>
        <w:adjustRightInd w:val="0"/>
        <w:spacing w:before="360" w:after="240" w:line="360" w:lineRule="auto"/>
        <w:jc w:val="both"/>
        <w:rPr>
          <w:rFonts w:ascii="Times New Roman" w:hAnsi="Times New Roman" w:cs="Times New Roman"/>
          <w:sz w:val="24"/>
          <w:szCs w:val="24"/>
        </w:rPr>
      </w:pPr>
      <w:r w:rsidRPr="006E0370">
        <w:rPr>
          <w:rFonts w:ascii="Times New Roman" w:hAnsi="Times New Roman" w:cs="Times New Roman"/>
          <w:i/>
          <w:sz w:val="24"/>
          <w:szCs w:val="24"/>
        </w:rPr>
        <w:t>Pilt 30 – Tegevused: kaasnev tegevus</w:t>
      </w:r>
    </w:p>
    <w:p w14:paraId="06D0F17E" w14:textId="34CF2AE4" w:rsidR="006E0370" w:rsidRPr="006E0370" w:rsidRDefault="006E0370" w:rsidP="00E56537">
      <w:pPr>
        <w:autoSpaceDE w:val="0"/>
        <w:autoSpaceDN w:val="0"/>
        <w:adjustRightInd w:val="0"/>
        <w:spacing w:before="360" w:after="240" w:line="360" w:lineRule="auto"/>
        <w:jc w:val="both"/>
        <w:rPr>
          <w:rFonts w:ascii="Times New Roman" w:hAnsi="Times New Roman" w:cs="Times New Roman"/>
          <w:b/>
          <w:bCs/>
          <w:sz w:val="24"/>
          <w:szCs w:val="24"/>
        </w:rPr>
      </w:pPr>
      <w:r w:rsidRPr="006E0370">
        <w:rPr>
          <w:rFonts w:ascii="Times New Roman" w:hAnsi="Times New Roman" w:cs="Times New Roman"/>
          <w:b/>
          <w:bCs/>
          <w:noProof/>
          <w:sz w:val="24"/>
          <w:szCs w:val="24"/>
        </w:rPr>
        <w:drawing>
          <wp:inline distT="0" distB="0" distL="0" distR="0" wp14:anchorId="2BD668E1" wp14:editId="5B824173">
            <wp:extent cx="5731510" cy="530860"/>
            <wp:effectExtent l="0" t="0" r="254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530860"/>
                    </a:xfrm>
                    <a:prstGeom prst="rect">
                      <a:avLst/>
                    </a:prstGeom>
                  </pic:spPr>
                </pic:pic>
              </a:graphicData>
            </a:graphic>
          </wp:inline>
        </w:drawing>
      </w:r>
    </w:p>
    <w:p w14:paraId="05C51389" w14:textId="4243F71B" w:rsidR="00780636" w:rsidRPr="00780636" w:rsidRDefault="006E0370" w:rsidP="00E56537">
      <w:pPr>
        <w:autoSpaceDE w:val="0"/>
        <w:autoSpaceDN w:val="0"/>
        <w:adjustRightInd w:val="0"/>
        <w:spacing w:before="360"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Kaasnevad tegevused on: e</w:t>
      </w:r>
      <w:r w:rsidRPr="006E0370">
        <w:rPr>
          <w:rFonts w:ascii="Times New Roman" w:hAnsi="Times New Roman" w:cs="Times New Roman"/>
          <w:sz w:val="24"/>
          <w:szCs w:val="24"/>
        </w:rPr>
        <w:t>hitise ehitamine (masina või seadme paigaldamiseks vajalikud ehitustööd)</w:t>
      </w:r>
      <w:r>
        <w:rPr>
          <w:rFonts w:ascii="Times New Roman" w:hAnsi="Times New Roman" w:cs="Times New Roman"/>
          <w:sz w:val="24"/>
          <w:szCs w:val="24"/>
        </w:rPr>
        <w:t>, l</w:t>
      </w:r>
      <w:r w:rsidRPr="006E0370">
        <w:rPr>
          <w:rFonts w:ascii="Times New Roman" w:hAnsi="Times New Roman" w:cs="Times New Roman"/>
          <w:sz w:val="24"/>
          <w:szCs w:val="24"/>
        </w:rPr>
        <w:t>itsents (masina või seadme kasutamiseks vajalik)</w:t>
      </w:r>
      <w:r>
        <w:rPr>
          <w:rFonts w:ascii="Times New Roman" w:hAnsi="Times New Roman" w:cs="Times New Roman"/>
          <w:sz w:val="24"/>
          <w:szCs w:val="24"/>
        </w:rPr>
        <w:t>, i</w:t>
      </w:r>
      <w:r w:rsidRPr="006E0370">
        <w:rPr>
          <w:rFonts w:ascii="Times New Roman" w:hAnsi="Times New Roman" w:cs="Times New Roman"/>
          <w:sz w:val="24"/>
          <w:szCs w:val="24"/>
        </w:rPr>
        <w:t>nfotehnoloogiline lahendus ja tarkvara (masina või seadme kasutamiseks vajalik)</w:t>
      </w:r>
      <w:r>
        <w:rPr>
          <w:rFonts w:ascii="Times New Roman" w:hAnsi="Times New Roman" w:cs="Times New Roman"/>
          <w:sz w:val="24"/>
          <w:szCs w:val="24"/>
        </w:rPr>
        <w:t>.</w:t>
      </w:r>
    </w:p>
    <w:p w14:paraId="33A17F99" w14:textId="71328851" w:rsidR="0012156D" w:rsidRDefault="0012156D" w:rsidP="0012156D">
      <w:pPr>
        <w:autoSpaceDE w:val="0"/>
        <w:autoSpaceDN w:val="0"/>
        <w:adjustRightInd w:val="0"/>
        <w:spacing w:before="360" w:after="240" w:line="360" w:lineRule="auto"/>
        <w:jc w:val="both"/>
        <w:rPr>
          <w:rFonts w:ascii="Times New Roman" w:hAnsi="Times New Roman" w:cs="Times New Roman"/>
          <w:b/>
          <w:bCs/>
          <w:sz w:val="24"/>
          <w:szCs w:val="24"/>
          <w:u w:val="single"/>
        </w:rPr>
      </w:pPr>
      <w:bookmarkStart w:id="18" w:name="_Hlk182906376"/>
      <w:r w:rsidRPr="0012156D">
        <w:rPr>
          <w:rFonts w:ascii="Times New Roman" w:hAnsi="Times New Roman" w:cs="Times New Roman"/>
          <w:b/>
          <w:bCs/>
          <w:sz w:val="24"/>
          <w:szCs w:val="24"/>
          <w:u w:val="single"/>
        </w:rPr>
        <w:t>Plokk: Tegevuse</w:t>
      </w:r>
      <w:r>
        <w:rPr>
          <w:rFonts w:ascii="Times New Roman" w:hAnsi="Times New Roman" w:cs="Times New Roman"/>
          <w:b/>
          <w:bCs/>
          <w:sz w:val="24"/>
          <w:szCs w:val="24"/>
          <w:u w:val="single"/>
        </w:rPr>
        <w:t xml:space="preserve"> objekti üld</w:t>
      </w:r>
      <w:r w:rsidRPr="0012156D">
        <w:rPr>
          <w:rFonts w:ascii="Times New Roman" w:hAnsi="Times New Roman" w:cs="Times New Roman"/>
          <w:b/>
          <w:bCs/>
          <w:sz w:val="24"/>
          <w:szCs w:val="24"/>
          <w:u w:val="single"/>
        </w:rPr>
        <w:t>andmed</w:t>
      </w:r>
    </w:p>
    <w:bookmarkEnd w:id="18"/>
    <w:p w14:paraId="72C8B141" w14:textId="657EBE36" w:rsidR="009D6CF8" w:rsidRPr="009D6CF8" w:rsidRDefault="009D6CF8" w:rsidP="0012156D">
      <w:pPr>
        <w:autoSpaceDE w:val="0"/>
        <w:autoSpaceDN w:val="0"/>
        <w:adjustRightInd w:val="0"/>
        <w:spacing w:before="360" w:after="240" w:line="360" w:lineRule="auto"/>
        <w:jc w:val="both"/>
        <w:rPr>
          <w:rFonts w:ascii="Times New Roman" w:hAnsi="Times New Roman" w:cs="Times New Roman"/>
          <w:iCs/>
          <w:sz w:val="24"/>
          <w:szCs w:val="24"/>
        </w:rPr>
      </w:pPr>
      <w:r>
        <w:rPr>
          <w:rFonts w:ascii="Times New Roman" w:hAnsi="Times New Roman" w:cs="Times New Roman"/>
          <w:iCs/>
          <w:sz w:val="24"/>
          <w:szCs w:val="24"/>
        </w:rPr>
        <w:t>Taotleja valib rippmenüüst objekti liigi, märgib nimetuse, tegevuse eesmärgi ning objekti kirjelduse.</w:t>
      </w:r>
    </w:p>
    <w:p w14:paraId="3AA470E1" w14:textId="73BF40E2" w:rsidR="009D6CF8" w:rsidRPr="0012156D" w:rsidRDefault="009D6CF8" w:rsidP="0012156D">
      <w:pPr>
        <w:autoSpaceDE w:val="0"/>
        <w:autoSpaceDN w:val="0"/>
        <w:adjustRightInd w:val="0"/>
        <w:spacing w:before="360" w:after="240" w:line="360" w:lineRule="auto"/>
        <w:jc w:val="both"/>
        <w:rPr>
          <w:rFonts w:ascii="Times New Roman" w:hAnsi="Times New Roman" w:cs="Times New Roman"/>
          <w:b/>
          <w:bCs/>
          <w:sz w:val="24"/>
          <w:szCs w:val="24"/>
          <w:u w:val="single"/>
        </w:rPr>
      </w:pPr>
      <w:r w:rsidRPr="00601401">
        <w:rPr>
          <w:rFonts w:ascii="Times New Roman" w:hAnsi="Times New Roman" w:cs="Times New Roman"/>
          <w:i/>
          <w:sz w:val="24"/>
          <w:szCs w:val="24"/>
        </w:rPr>
        <w:t xml:space="preserve">Pilt </w:t>
      </w:r>
      <w:r>
        <w:rPr>
          <w:rFonts w:ascii="Times New Roman" w:hAnsi="Times New Roman" w:cs="Times New Roman"/>
          <w:i/>
          <w:sz w:val="24"/>
          <w:szCs w:val="24"/>
        </w:rPr>
        <w:t>3</w:t>
      </w:r>
      <w:r w:rsidR="006E0370">
        <w:rPr>
          <w:rFonts w:ascii="Times New Roman" w:hAnsi="Times New Roman" w:cs="Times New Roman"/>
          <w:i/>
          <w:sz w:val="24"/>
          <w:szCs w:val="24"/>
        </w:rPr>
        <w:t>1</w:t>
      </w:r>
      <w:r w:rsidRPr="00601401">
        <w:rPr>
          <w:rFonts w:ascii="Times New Roman" w:hAnsi="Times New Roman" w:cs="Times New Roman"/>
          <w:i/>
          <w:sz w:val="24"/>
          <w:szCs w:val="24"/>
        </w:rPr>
        <w:t xml:space="preserve"> – </w:t>
      </w:r>
      <w:r>
        <w:rPr>
          <w:rFonts w:ascii="Times New Roman" w:hAnsi="Times New Roman" w:cs="Times New Roman"/>
          <w:i/>
          <w:sz w:val="24"/>
          <w:szCs w:val="24"/>
        </w:rPr>
        <w:t>Tegevused: tegevuse objekti üldandmed</w:t>
      </w:r>
    </w:p>
    <w:p w14:paraId="0389FF38" w14:textId="0B29122B" w:rsidR="00F82BF4" w:rsidRPr="006E0370" w:rsidRDefault="006E0370" w:rsidP="009D6CF8">
      <w:pPr>
        <w:autoSpaceDE w:val="0"/>
        <w:autoSpaceDN w:val="0"/>
        <w:adjustRightInd w:val="0"/>
        <w:spacing w:before="360" w:after="240" w:line="360" w:lineRule="auto"/>
        <w:jc w:val="both"/>
        <w:rPr>
          <w:rFonts w:ascii="Times New Roman" w:hAnsi="Times New Roman" w:cs="Times New Roman"/>
          <w:b/>
          <w:bCs/>
          <w:sz w:val="24"/>
          <w:szCs w:val="24"/>
        </w:rPr>
      </w:pPr>
      <w:r w:rsidRPr="006E0370">
        <w:rPr>
          <w:rFonts w:ascii="Times New Roman" w:hAnsi="Times New Roman" w:cs="Times New Roman"/>
          <w:b/>
          <w:bCs/>
          <w:noProof/>
          <w:sz w:val="24"/>
          <w:szCs w:val="24"/>
        </w:rPr>
        <w:drawing>
          <wp:inline distT="0" distB="0" distL="0" distR="0" wp14:anchorId="3DBAB115" wp14:editId="5C136DB9">
            <wp:extent cx="5731510" cy="101600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1016000"/>
                    </a:xfrm>
                    <a:prstGeom prst="rect">
                      <a:avLst/>
                    </a:prstGeom>
                  </pic:spPr>
                </pic:pic>
              </a:graphicData>
            </a:graphic>
          </wp:inline>
        </w:drawing>
      </w:r>
      <w:bookmarkStart w:id="19" w:name="_Hlk182906736"/>
    </w:p>
    <w:p w14:paraId="4AF0296A" w14:textId="446BA285" w:rsidR="006E0370" w:rsidRPr="006E0370" w:rsidRDefault="009D6CF8" w:rsidP="006E0370">
      <w:pPr>
        <w:autoSpaceDE w:val="0"/>
        <w:autoSpaceDN w:val="0"/>
        <w:adjustRightInd w:val="0"/>
        <w:spacing w:before="360" w:after="240" w:line="360" w:lineRule="auto"/>
        <w:jc w:val="both"/>
        <w:rPr>
          <w:rFonts w:ascii="Times New Roman" w:hAnsi="Times New Roman" w:cs="Times New Roman"/>
          <w:b/>
          <w:bCs/>
          <w:sz w:val="24"/>
          <w:szCs w:val="24"/>
          <w:u w:val="single"/>
        </w:rPr>
      </w:pPr>
      <w:r w:rsidRPr="0012156D">
        <w:rPr>
          <w:rFonts w:ascii="Times New Roman" w:hAnsi="Times New Roman" w:cs="Times New Roman"/>
          <w:b/>
          <w:bCs/>
          <w:sz w:val="24"/>
          <w:szCs w:val="24"/>
          <w:u w:val="single"/>
        </w:rPr>
        <w:t xml:space="preserve">Plokk: </w:t>
      </w:r>
      <w:r>
        <w:rPr>
          <w:rFonts w:ascii="Times New Roman" w:hAnsi="Times New Roman" w:cs="Times New Roman"/>
          <w:b/>
          <w:bCs/>
          <w:sz w:val="24"/>
          <w:szCs w:val="24"/>
          <w:u w:val="single"/>
        </w:rPr>
        <w:t>Investeeringuobjekti detail</w:t>
      </w:r>
      <w:r w:rsidRPr="0012156D">
        <w:rPr>
          <w:rFonts w:ascii="Times New Roman" w:hAnsi="Times New Roman" w:cs="Times New Roman"/>
          <w:b/>
          <w:bCs/>
          <w:sz w:val="24"/>
          <w:szCs w:val="24"/>
          <w:u w:val="single"/>
        </w:rPr>
        <w:t>andmed</w:t>
      </w:r>
      <w:bookmarkEnd w:id="19"/>
    </w:p>
    <w:p w14:paraId="757855DD" w14:textId="494250F5" w:rsidR="009C4918" w:rsidRDefault="009C4918" w:rsidP="009D6CF8">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Taotleja märgib, kas investeering tehakse liisinguga või mitte.</w:t>
      </w:r>
    </w:p>
    <w:p w14:paraId="74D38E51" w14:textId="3A449E43" w:rsidR="009D6CF8" w:rsidRDefault="009C4918" w:rsidP="009D6CF8">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I</w:t>
      </w:r>
      <w:r w:rsidR="009D6CF8">
        <w:rPr>
          <w:rFonts w:ascii="Times New Roman" w:hAnsi="Times New Roman" w:cs="Times New Roman"/>
          <w:sz w:val="24"/>
          <w:szCs w:val="24"/>
        </w:rPr>
        <w:t>nvesteeringuobjekti detailandmete küsimused sõltuvad tegevusest (</w:t>
      </w:r>
      <w:r w:rsidR="006E0370">
        <w:rPr>
          <w:rFonts w:ascii="Times New Roman" w:hAnsi="Times New Roman" w:cs="Times New Roman"/>
          <w:sz w:val="24"/>
          <w:szCs w:val="24"/>
        </w:rPr>
        <w:t>masina või seadme soetamine, ehitise ehitamine, litsents</w:t>
      </w:r>
      <w:r>
        <w:rPr>
          <w:rFonts w:ascii="Times New Roman" w:hAnsi="Times New Roman" w:cs="Times New Roman"/>
          <w:sz w:val="24"/>
          <w:szCs w:val="24"/>
        </w:rPr>
        <w:t>, infotehnoloogiline lahendus ja tarkvara).</w:t>
      </w:r>
    </w:p>
    <w:p w14:paraId="203511AA" w14:textId="77777777" w:rsidR="006E0370" w:rsidRDefault="009D6CF8" w:rsidP="009D6CF8">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Ehitamise puhul tuleb rippmenüüst valida ehitise ehitamise liik (ehitise püstitamine, ehitise laiendamine, ehitise rekonstrueerimine, ehitise rajamine, ehitise paigaldamine)</w:t>
      </w:r>
      <w:r w:rsidR="009E7412">
        <w:rPr>
          <w:rFonts w:ascii="Times New Roman" w:hAnsi="Times New Roman" w:cs="Times New Roman"/>
          <w:sz w:val="24"/>
          <w:szCs w:val="24"/>
        </w:rPr>
        <w:t>.</w:t>
      </w:r>
      <w:r w:rsidR="006E0370">
        <w:rPr>
          <w:rFonts w:ascii="Times New Roman" w:hAnsi="Times New Roman" w:cs="Times New Roman"/>
          <w:sz w:val="24"/>
          <w:szCs w:val="24"/>
        </w:rPr>
        <w:t xml:space="preserve"> </w:t>
      </w:r>
    </w:p>
    <w:p w14:paraId="53A413C0" w14:textId="5294595C" w:rsidR="009D6CF8" w:rsidRDefault="006E0370" w:rsidP="009D6CF8">
      <w:pPr>
        <w:autoSpaceDE w:val="0"/>
        <w:autoSpaceDN w:val="0"/>
        <w:adjustRightInd w:val="0"/>
        <w:spacing w:after="240" w:line="360" w:lineRule="auto"/>
        <w:jc w:val="both"/>
        <w:rPr>
          <w:rFonts w:ascii="Times New Roman" w:hAnsi="Times New Roman" w:cs="Times New Roman"/>
          <w:sz w:val="24"/>
          <w:szCs w:val="24"/>
        </w:rPr>
      </w:pPr>
      <w:r w:rsidRPr="006E0370">
        <w:rPr>
          <w:rFonts w:ascii="Times New Roman" w:hAnsi="Times New Roman" w:cs="Times New Roman"/>
          <w:sz w:val="24"/>
          <w:szCs w:val="24"/>
        </w:rPr>
        <w:t>NB! Ehitamisega seotud kulud on abikõlblikud juhul, kui need on vajalikud masina või seadme paigaldamiseks ja kui see ei moodusta taotleja kogu kavandatud tegevusest suuremat osa.</w:t>
      </w:r>
    </w:p>
    <w:p w14:paraId="7307A372" w14:textId="799EDBB5" w:rsidR="009D6CF8" w:rsidRDefault="009D6CF8" w:rsidP="009D6CF8">
      <w:pPr>
        <w:autoSpaceDE w:val="0"/>
        <w:autoSpaceDN w:val="0"/>
        <w:adjustRightInd w:val="0"/>
        <w:spacing w:after="240" w:line="360" w:lineRule="auto"/>
        <w:jc w:val="both"/>
        <w:rPr>
          <w:rFonts w:ascii="Times New Roman" w:hAnsi="Times New Roman" w:cs="Times New Roman"/>
          <w:sz w:val="24"/>
          <w:szCs w:val="24"/>
        </w:rPr>
      </w:pPr>
      <w:r w:rsidRPr="00FF4E4C">
        <w:rPr>
          <w:rFonts w:ascii="Times New Roman" w:hAnsi="Times New Roman" w:cs="Times New Roman"/>
          <w:sz w:val="24"/>
          <w:szCs w:val="24"/>
        </w:rPr>
        <w:t>Kui ehitisel, mida ehitatakse, on olemas registrikood, sisestatakse see vastavale andmeväljale. Kui ostetav seade paigaldatakse ehitisse, millel on ehitisregistri kood, sisestatakse see vastavale andmeväljale. Ehitisregistri koodi sisestamisel täidab süsteem automaatselt ka investeeringuobjekti asukoha andmed.</w:t>
      </w:r>
    </w:p>
    <w:p w14:paraId="5C4335CE" w14:textId="77777777" w:rsidR="00555423" w:rsidRPr="00FF4E4C" w:rsidRDefault="00555423" w:rsidP="00555423">
      <w:pPr>
        <w:autoSpaceDE w:val="0"/>
        <w:autoSpaceDN w:val="0"/>
        <w:adjustRightInd w:val="0"/>
        <w:spacing w:after="240" w:line="360" w:lineRule="auto"/>
        <w:jc w:val="both"/>
        <w:rPr>
          <w:rFonts w:ascii="Times New Roman" w:hAnsi="Times New Roman" w:cs="Times New Roman"/>
          <w:sz w:val="24"/>
          <w:szCs w:val="24"/>
        </w:rPr>
      </w:pPr>
      <w:r w:rsidRPr="00FF4E4C">
        <w:rPr>
          <w:rFonts w:ascii="Times New Roman" w:hAnsi="Times New Roman" w:cs="Times New Roman"/>
          <w:sz w:val="24"/>
          <w:szCs w:val="24"/>
        </w:rPr>
        <w:t>Kui tegevuse elluviimiseks on nõutud ehitusluba ning see on kohaliku omavalitsuse üksuse poolt väljastatud, leiab süsteem selle automaatselt peale ehitisregistri koodi sisestamist.</w:t>
      </w:r>
    </w:p>
    <w:p w14:paraId="19740332" w14:textId="5F4DDE0D" w:rsidR="00555423" w:rsidRDefault="00555423" w:rsidP="00555423">
      <w:pPr>
        <w:autoSpaceDE w:val="0"/>
        <w:autoSpaceDN w:val="0"/>
        <w:adjustRightInd w:val="0"/>
        <w:spacing w:after="240" w:line="360" w:lineRule="auto"/>
        <w:jc w:val="both"/>
        <w:rPr>
          <w:rFonts w:ascii="Times New Roman" w:hAnsi="Times New Roman" w:cs="Times New Roman"/>
          <w:sz w:val="24"/>
          <w:szCs w:val="24"/>
        </w:rPr>
      </w:pPr>
      <w:r w:rsidRPr="00FF4E4C">
        <w:rPr>
          <w:rFonts w:ascii="Times New Roman" w:hAnsi="Times New Roman" w:cs="Times New Roman"/>
          <w:sz w:val="24"/>
          <w:szCs w:val="24"/>
        </w:rPr>
        <w:lastRenderedPageBreak/>
        <w:t>Kui ehitusluba või ehitusteatis ei ole investeeringuobjekti ehitamisel nõutav, lisatakse taotlusele sellekohane kohaliku omavalitsuse kinnitus. Selleks, et menetlust kiirendada</w:t>
      </w:r>
      <w:r w:rsidR="00186104">
        <w:rPr>
          <w:rFonts w:ascii="Times New Roman" w:hAnsi="Times New Roman" w:cs="Times New Roman"/>
          <w:sz w:val="24"/>
          <w:szCs w:val="24"/>
        </w:rPr>
        <w:t>,</w:t>
      </w:r>
      <w:r w:rsidRPr="00FF4E4C">
        <w:rPr>
          <w:rFonts w:ascii="Times New Roman" w:hAnsi="Times New Roman" w:cs="Times New Roman"/>
          <w:sz w:val="24"/>
          <w:szCs w:val="24"/>
        </w:rPr>
        <w:t xml:space="preserve"> on soovituslik eelnevalt kirjalikult välja uurida kohaliku omavalituse seisukoht, kas planeeritud tegevus nõuab ehitusõigust.</w:t>
      </w:r>
    </w:p>
    <w:p w14:paraId="5E5FA238" w14:textId="28A87978" w:rsidR="00555423" w:rsidRDefault="00555423" w:rsidP="009D6CF8">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Ehitamise puhul valitakse rippmenüüst investeeringuobjekti kavandatav otstarve pärast investeeringu tegemist. Otsingu lihtsustamiseks saab alustada nimetuse trükkimist, süsteem pakub valikud ette. </w:t>
      </w:r>
    </w:p>
    <w:p w14:paraId="4AA1873A" w14:textId="31CD9204" w:rsidR="007439EB" w:rsidRDefault="007439EB" w:rsidP="009D6CF8">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Kui ehitusprojekt on Ehitusseadustiku alusel nõutav, lisatakse ehitusprojekti seletuskiri ning joonised ühe </w:t>
      </w:r>
      <w:proofErr w:type="spellStart"/>
      <w:r>
        <w:rPr>
          <w:rFonts w:ascii="Times New Roman" w:hAnsi="Times New Roman" w:cs="Times New Roman"/>
          <w:sz w:val="24"/>
          <w:szCs w:val="24"/>
        </w:rPr>
        <w:t>zip</w:t>
      </w:r>
      <w:proofErr w:type="spellEnd"/>
      <w:r>
        <w:rPr>
          <w:rFonts w:ascii="Times New Roman" w:hAnsi="Times New Roman" w:cs="Times New Roman"/>
          <w:sz w:val="24"/>
          <w:szCs w:val="24"/>
        </w:rPr>
        <w:t xml:space="preserve">-failina. Keelatud ei ole ka failide ükshaaval üleslaadimine, kuid </w:t>
      </w:r>
      <w:proofErr w:type="spellStart"/>
      <w:r>
        <w:rPr>
          <w:rFonts w:ascii="Times New Roman" w:hAnsi="Times New Roman" w:cs="Times New Roman"/>
          <w:sz w:val="24"/>
          <w:szCs w:val="24"/>
        </w:rPr>
        <w:t>zip</w:t>
      </w:r>
      <w:proofErr w:type="spellEnd"/>
      <w:r>
        <w:rPr>
          <w:rFonts w:ascii="Times New Roman" w:hAnsi="Times New Roman" w:cs="Times New Roman"/>
          <w:sz w:val="24"/>
          <w:szCs w:val="24"/>
        </w:rPr>
        <w:t xml:space="preserve">-fail on mugavam ja kiirem. Palume failid nimetada vastavalt dokumendi sisule, et oleks selgesti arusaadav, mida dokument sisaldab. </w:t>
      </w:r>
    </w:p>
    <w:p w14:paraId="5471A91F" w14:textId="4DB2E31F" w:rsidR="00555423" w:rsidRDefault="00555423" w:rsidP="009D6CF8">
      <w:pPr>
        <w:autoSpaceDE w:val="0"/>
        <w:autoSpaceDN w:val="0"/>
        <w:adjustRightInd w:val="0"/>
        <w:spacing w:after="240" w:line="360" w:lineRule="auto"/>
        <w:jc w:val="both"/>
        <w:rPr>
          <w:rFonts w:ascii="Times New Roman" w:hAnsi="Times New Roman" w:cs="Times New Roman"/>
          <w:sz w:val="24"/>
          <w:szCs w:val="24"/>
        </w:rPr>
      </w:pPr>
      <w:r w:rsidRPr="00601401">
        <w:rPr>
          <w:rFonts w:ascii="Times New Roman" w:hAnsi="Times New Roman" w:cs="Times New Roman"/>
          <w:i/>
          <w:sz w:val="24"/>
          <w:szCs w:val="24"/>
        </w:rPr>
        <w:t xml:space="preserve">Pilt </w:t>
      </w:r>
      <w:r>
        <w:rPr>
          <w:rFonts w:ascii="Times New Roman" w:hAnsi="Times New Roman" w:cs="Times New Roman"/>
          <w:i/>
          <w:sz w:val="24"/>
          <w:szCs w:val="24"/>
        </w:rPr>
        <w:t>3</w:t>
      </w:r>
      <w:r w:rsidR="009C4918">
        <w:rPr>
          <w:rFonts w:ascii="Times New Roman" w:hAnsi="Times New Roman" w:cs="Times New Roman"/>
          <w:i/>
          <w:sz w:val="24"/>
          <w:szCs w:val="24"/>
        </w:rPr>
        <w:t>2</w:t>
      </w:r>
      <w:r w:rsidRPr="00601401">
        <w:rPr>
          <w:rFonts w:ascii="Times New Roman" w:hAnsi="Times New Roman" w:cs="Times New Roman"/>
          <w:i/>
          <w:sz w:val="24"/>
          <w:szCs w:val="24"/>
        </w:rPr>
        <w:t xml:space="preserve"> – </w:t>
      </w:r>
      <w:r>
        <w:rPr>
          <w:rFonts w:ascii="Times New Roman" w:hAnsi="Times New Roman" w:cs="Times New Roman"/>
          <w:i/>
          <w:sz w:val="24"/>
          <w:szCs w:val="24"/>
        </w:rPr>
        <w:t>Tegevused: investeeringuobjekti detailandmed</w:t>
      </w:r>
    </w:p>
    <w:p w14:paraId="29800963" w14:textId="715FF2F9" w:rsidR="00555423" w:rsidRDefault="009C4918" w:rsidP="009D6CF8">
      <w:pPr>
        <w:autoSpaceDE w:val="0"/>
        <w:autoSpaceDN w:val="0"/>
        <w:adjustRightInd w:val="0"/>
        <w:spacing w:after="240" w:line="360" w:lineRule="auto"/>
        <w:jc w:val="both"/>
        <w:rPr>
          <w:rFonts w:ascii="Times New Roman" w:hAnsi="Times New Roman" w:cs="Times New Roman"/>
          <w:sz w:val="24"/>
          <w:szCs w:val="24"/>
        </w:rPr>
      </w:pPr>
      <w:r w:rsidRPr="009C4918">
        <w:rPr>
          <w:rFonts w:ascii="Times New Roman" w:hAnsi="Times New Roman" w:cs="Times New Roman"/>
          <w:noProof/>
          <w:sz w:val="24"/>
          <w:szCs w:val="24"/>
        </w:rPr>
        <w:drawing>
          <wp:inline distT="0" distB="0" distL="0" distR="0" wp14:anchorId="08F92755" wp14:editId="113A74AD">
            <wp:extent cx="5731510" cy="207899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2078990"/>
                    </a:xfrm>
                    <a:prstGeom prst="rect">
                      <a:avLst/>
                    </a:prstGeom>
                  </pic:spPr>
                </pic:pic>
              </a:graphicData>
            </a:graphic>
          </wp:inline>
        </w:drawing>
      </w:r>
    </w:p>
    <w:p w14:paraId="7B989ADC" w14:textId="77777777" w:rsidR="009C4918" w:rsidRDefault="009C4918" w:rsidP="008C193A">
      <w:pPr>
        <w:autoSpaceDE w:val="0"/>
        <w:autoSpaceDN w:val="0"/>
        <w:adjustRightInd w:val="0"/>
        <w:spacing w:after="240" w:line="360" w:lineRule="auto"/>
        <w:jc w:val="both"/>
        <w:rPr>
          <w:rFonts w:ascii="Times New Roman" w:hAnsi="Times New Roman" w:cs="Times New Roman"/>
          <w:sz w:val="24"/>
          <w:szCs w:val="24"/>
        </w:rPr>
      </w:pPr>
    </w:p>
    <w:p w14:paraId="6922F344" w14:textId="77777777" w:rsidR="009C4918" w:rsidRDefault="009C4918" w:rsidP="008C193A">
      <w:pPr>
        <w:autoSpaceDE w:val="0"/>
        <w:autoSpaceDN w:val="0"/>
        <w:adjustRightInd w:val="0"/>
        <w:spacing w:after="240" w:line="360" w:lineRule="auto"/>
        <w:jc w:val="both"/>
        <w:rPr>
          <w:rFonts w:ascii="Times New Roman" w:hAnsi="Times New Roman" w:cs="Times New Roman"/>
          <w:sz w:val="24"/>
          <w:szCs w:val="24"/>
        </w:rPr>
      </w:pPr>
    </w:p>
    <w:p w14:paraId="0A90F116" w14:textId="77777777" w:rsidR="009C4918" w:rsidRDefault="009C4918" w:rsidP="008C193A">
      <w:pPr>
        <w:autoSpaceDE w:val="0"/>
        <w:autoSpaceDN w:val="0"/>
        <w:adjustRightInd w:val="0"/>
        <w:spacing w:after="240" w:line="360" w:lineRule="auto"/>
        <w:jc w:val="both"/>
        <w:rPr>
          <w:rFonts w:ascii="Times New Roman" w:hAnsi="Times New Roman" w:cs="Times New Roman"/>
          <w:sz w:val="24"/>
          <w:szCs w:val="24"/>
        </w:rPr>
      </w:pPr>
    </w:p>
    <w:p w14:paraId="6D1262CC" w14:textId="77777777" w:rsidR="009C4918" w:rsidRDefault="009C4918" w:rsidP="008C193A">
      <w:pPr>
        <w:autoSpaceDE w:val="0"/>
        <w:autoSpaceDN w:val="0"/>
        <w:adjustRightInd w:val="0"/>
        <w:spacing w:after="240" w:line="360" w:lineRule="auto"/>
        <w:jc w:val="both"/>
        <w:rPr>
          <w:rFonts w:ascii="Times New Roman" w:hAnsi="Times New Roman" w:cs="Times New Roman"/>
          <w:sz w:val="24"/>
          <w:szCs w:val="24"/>
        </w:rPr>
      </w:pPr>
    </w:p>
    <w:p w14:paraId="432E6428" w14:textId="77777777" w:rsidR="009C4918" w:rsidRDefault="009C4918" w:rsidP="008C193A">
      <w:pPr>
        <w:autoSpaceDE w:val="0"/>
        <w:autoSpaceDN w:val="0"/>
        <w:adjustRightInd w:val="0"/>
        <w:spacing w:after="240" w:line="360" w:lineRule="auto"/>
        <w:jc w:val="both"/>
        <w:rPr>
          <w:rFonts w:ascii="Times New Roman" w:hAnsi="Times New Roman" w:cs="Times New Roman"/>
          <w:sz w:val="24"/>
          <w:szCs w:val="24"/>
        </w:rPr>
      </w:pPr>
    </w:p>
    <w:p w14:paraId="59917B2E" w14:textId="77777777" w:rsidR="009C4918" w:rsidRDefault="009C4918" w:rsidP="008C193A">
      <w:pPr>
        <w:autoSpaceDE w:val="0"/>
        <w:autoSpaceDN w:val="0"/>
        <w:adjustRightInd w:val="0"/>
        <w:spacing w:after="240" w:line="360" w:lineRule="auto"/>
        <w:jc w:val="both"/>
        <w:rPr>
          <w:rFonts w:ascii="Times New Roman" w:hAnsi="Times New Roman" w:cs="Times New Roman"/>
          <w:sz w:val="24"/>
          <w:szCs w:val="24"/>
        </w:rPr>
      </w:pPr>
    </w:p>
    <w:p w14:paraId="6292A8FA" w14:textId="77777777" w:rsidR="009C4918" w:rsidRDefault="009C4918" w:rsidP="008C193A">
      <w:pPr>
        <w:autoSpaceDE w:val="0"/>
        <w:autoSpaceDN w:val="0"/>
        <w:adjustRightInd w:val="0"/>
        <w:spacing w:after="240" w:line="360" w:lineRule="auto"/>
        <w:jc w:val="both"/>
        <w:rPr>
          <w:rFonts w:ascii="Times New Roman" w:hAnsi="Times New Roman" w:cs="Times New Roman"/>
          <w:sz w:val="24"/>
          <w:szCs w:val="24"/>
        </w:rPr>
      </w:pPr>
    </w:p>
    <w:p w14:paraId="1482E2B3" w14:textId="049DD049" w:rsidR="008C193A" w:rsidRPr="00B82A01" w:rsidRDefault="00B82A01" w:rsidP="008C193A">
      <w:pPr>
        <w:autoSpaceDE w:val="0"/>
        <w:autoSpaceDN w:val="0"/>
        <w:adjustRightInd w:val="0"/>
        <w:spacing w:after="240" w:line="360" w:lineRule="auto"/>
        <w:jc w:val="both"/>
        <w:rPr>
          <w:rFonts w:ascii="Times New Roman" w:hAnsi="Times New Roman" w:cs="Times New Roman"/>
          <w:sz w:val="24"/>
          <w:szCs w:val="24"/>
        </w:rPr>
      </w:pPr>
      <w:r w:rsidRPr="00B82A01">
        <w:rPr>
          <w:rFonts w:ascii="Times New Roman" w:hAnsi="Times New Roman" w:cs="Times New Roman"/>
          <w:sz w:val="24"/>
          <w:szCs w:val="24"/>
        </w:rPr>
        <w:lastRenderedPageBreak/>
        <w:t>Masina või</w:t>
      </w:r>
      <w:r w:rsidR="008C193A" w:rsidRPr="00B82A01">
        <w:rPr>
          <w:rFonts w:ascii="Times New Roman" w:hAnsi="Times New Roman" w:cs="Times New Roman"/>
          <w:sz w:val="24"/>
          <w:szCs w:val="24"/>
        </w:rPr>
        <w:t xml:space="preserve"> seadme soetamise korral on vaja märkida objekti paigaldamise koht (Valikud: „Ehitis“, „Muu“, „Objekti ei paigaldata“). Kui objekt paigaldatakse ehitisse, ning kui ehitisel, kuhu seade paigaldatakse, on ehitisregistri kood, siis märgitakse see avanevale lisaväljale. </w:t>
      </w:r>
    </w:p>
    <w:p w14:paraId="7C3FA957" w14:textId="354C339F" w:rsidR="008C193A" w:rsidRDefault="008C193A" w:rsidP="008C193A">
      <w:pPr>
        <w:autoSpaceDE w:val="0"/>
        <w:autoSpaceDN w:val="0"/>
        <w:adjustRightInd w:val="0"/>
        <w:spacing w:after="240" w:line="360" w:lineRule="auto"/>
        <w:jc w:val="both"/>
        <w:rPr>
          <w:rFonts w:ascii="Times New Roman" w:hAnsi="Times New Roman" w:cs="Times New Roman"/>
          <w:sz w:val="24"/>
          <w:szCs w:val="24"/>
        </w:rPr>
      </w:pPr>
      <w:r w:rsidRPr="00B82A01">
        <w:rPr>
          <w:rFonts w:ascii="Times New Roman" w:hAnsi="Times New Roman" w:cs="Times New Roman"/>
          <w:sz w:val="24"/>
          <w:szCs w:val="24"/>
        </w:rPr>
        <w:t>„Muu“ valitakse, kui objekti ei paigaldata ehitisse, vaid näiteks väljapoole ehitist</w:t>
      </w:r>
      <w:r w:rsidR="006C2E85">
        <w:rPr>
          <w:rFonts w:ascii="Times New Roman" w:hAnsi="Times New Roman" w:cs="Times New Roman"/>
          <w:sz w:val="24"/>
          <w:szCs w:val="24"/>
        </w:rPr>
        <w:t>.</w:t>
      </w:r>
      <w:r w:rsidRPr="00B82A01">
        <w:rPr>
          <w:rFonts w:ascii="Times New Roman" w:hAnsi="Times New Roman" w:cs="Times New Roman"/>
          <w:sz w:val="24"/>
          <w:szCs w:val="24"/>
        </w:rPr>
        <w:t xml:space="preserve"> „Objekti ei paigaldata“ valitakse selliste seadmete puhul, mida ei paigaldata ehitisse kohtkindlalt. </w:t>
      </w:r>
    </w:p>
    <w:p w14:paraId="74BCCDA9" w14:textId="79E5BD03" w:rsidR="00B82A01" w:rsidRPr="00B82A01" w:rsidRDefault="00B82A01" w:rsidP="008C193A">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Kasutatud seadme puhul lisatakse dokumendid, mis tõendavad seadme vanust, </w:t>
      </w:r>
      <w:r w:rsidRPr="00B82A01">
        <w:rPr>
          <w:rFonts w:ascii="Times New Roman" w:hAnsi="Times New Roman" w:cs="Times New Roman"/>
          <w:sz w:val="24"/>
          <w:szCs w:val="24"/>
        </w:rPr>
        <w:t>et kasutatud masina või seadme ostmiseks ei ole kasutatud toetust riigieelarvelistest või muudest Euroopa Liidu võ</w:t>
      </w:r>
      <w:r w:rsidR="006C2E85">
        <w:rPr>
          <w:rFonts w:ascii="Times New Roman" w:hAnsi="Times New Roman" w:cs="Times New Roman"/>
          <w:sz w:val="24"/>
          <w:szCs w:val="24"/>
        </w:rPr>
        <w:t>i</w:t>
      </w:r>
      <w:r w:rsidRPr="00B82A01">
        <w:rPr>
          <w:rFonts w:ascii="Times New Roman" w:hAnsi="Times New Roman" w:cs="Times New Roman"/>
          <w:sz w:val="24"/>
          <w:szCs w:val="24"/>
        </w:rPr>
        <w:t xml:space="preserve"> </w:t>
      </w:r>
      <w:proofErr w:type="spellStart"/>
      <w:r w:rsidRPr="00B82A01">
        <w:rPr>
          <w:rFonts w:ascii="Times New Roman" w:hAnsi="Times New Roman" w:cs="Times New Roman"/>
          <w:sz w:val="24"/>
          <w:szCs w:val="24"/>
        </w:rPr>
        <w:t>välisvahenditest</w:t>
      </w:r>
      <w:proofErr w:type="spellEnd"/>
      <w:r w:rsidRPr="00B82A01">
        <w:rPr>
          <w:rFonts w:ascii="Times New Roman" w:hAnsi="Times New Roman" w:cs="Times New Roman"/>
          <w:sz w:val="24"/>
          <w:szCs w:val="24"/>
        </w:rPr>
        <w:t xml:space="preserve"> või muud </w:t>
      </w:r>
      <w:proofErr w:type="spellStart"/>
      <w:r w:rsidRPr="00B82A01">
        <w:rPr>
          <w:rFonts w:ascii="Times New Roman" w:hAnsi="Times New Roman" w:cs="Times New Roman"/>
          <w:sz w:val="24"/>
          <w:szCs w:val="24"/>
        </w:rPr>
        <w:t>tagastamatut</w:t>
      </w:r>
      <w:proofErr w:type="spellEnd"/>
      <w:r w:rsidRPr="00B82A01">
        <w:rPr>
          <w:rFonts w:ascii="Times New Roman" w:hAnsi="Times New Roman" w:cs="Times New Roman"/>
          <w:sz w:val="24"/>
          <w:szCs w:val="24"/>
        </w:rPr>
        <w:t xml:space="preserve"> riigiab</w:t>
      </w:r>
      <w:r>
        <w:rPr>
          <w:rFonts w:ascii="Times New Roman" w:hAnsi="Times New Roman" w:cs="Times New Roman"/>
          <w:sz w:val="24"/>
          <w:szCs w:val="24"/>
        </w:rPr>
        <w:t xml:space="preserve">i ning </w:t>
      </w:r>
      <w:r w:rsidRPr="00B82A01">
        <w:rPr>
          <w:rFonts w:ascii="Times New Roman" w:hAnsi="Times New Roman" w:cs="Times New Roman"/>
          <w:sz w:val="24"/>
          <w:szCs w:val="24"/>
        </w:rPr>
        <w:t>et kasutatud masina või seadme hind ei ületa selle turuväärtust ja on uue samaväärse masina või seadme hinnast madalam</w:t>
      </w:r>
      <w:r w:rsidR="006C2E85">
        <w:rPr>
          <w:rFonts w:ascii="Times New Roman" w:hAnsi="Times New Roman" w:cs="Times New Roman"/>
          <w:sz w:val="24"/>
          <w:szCs w:val="24"/>
        </w:rPr>
        <w:t>.</w:t>
      </w:r>
    </w:p>
    <w:p w14:paraId="31507747" w14:textId="0D607E6D" w:rsidR="008C193A" w:rsidRPr="00B82A01" w:rsidRDefault="008C193A" w:rsidP="008C193A">
      <w:pPr>
        <w:autoSpaceDE w:val="0"/>
        <w:autoSpaceDN w:val="0"/>
        <w:adjustRightInd w:val="0"/>
        <w:spacing w:after="240" w:line="360" w:lineRule="auto"/>
        <w:jc w:val="both"/>
        <w:rPr>
          <w:rFonts w:ascii="Times New Roman" w:hAnsi="Times New Roman" w:cs="Times New Roman"/>
          <w:sz w:val="24"/>
          <w:szCs w:val="24"/>
        </w:rPr>
      </w:pPr>
      <w:bookmarkStart w:id="20" w:name="_Hlk182919919"/>
      <w:r w:rsidRPr="00B82A01">
        <w:rPr>
          <w:rFonts w:ascii="Times New Roman" w:hAnsi="Times New Roman" w:cs="Times New Roman"/>
          <w:i/>
          <w:sz w:val="24"/>
          <w:szCs w:val="24"/>
        </w:rPr>
        <w:t>Pilt 3</w:t>
      </w:r>
      <w:r w:rsidR="00B82A01" w:rsidRPr="00B82A01">
        <w:rPr>
          <w:rFonts w:ascii="Times New Roman" w:hAnsi="Times New Roman" w:cs="Times New Roman"/>
          <w:i/>
          <w:sz w:val="24"/>
          <w:szCs w:val="24"/>
        </w:rPr>
        <w:t>3</w:t>
      </w:r>
      <w:r w:rsidRPr="00B82A01">
        <w:rPr>
          <w:rFonts w:ascii="Times New Roman" w:hAnsi="Times New Roman" w:cs="Times New Roman"/>
          <w:i/>
          <w:sz w:val="24"/>
          <w:szCs w:val="24"/>
        </w:rPr>
        <w:t xml:space="preserve"> – Tegevused: </w:t>
      </w:r>
      <w:bookmarkEnd w:id="20"/>
      <w:r w:rsidRPr="00B82A01">
        <w:rPr>
          <w:rFonts w:ascii="Times New Roman" w:hAnsi="Times New Roman" w:cs="Times New Roman"/>
          <w:i/>
          <w:sz w:val="24"/>
          <w:szCs w:val="24"/>
        </w:rPr>
        <w:t>investeeringuobjektiks on</w:t>
      </w:r>
      <w:r w:rsidR="00B82A01" w:rsidRPr="00B82A01">
        <w:rPr>
          <w:rFonts w:ascii="Times New Roman" w:hAnsi="Times New Roman" w:cs="Times New Roman"/>
          <w:i/>
          <w:sz w:val="24"/>
          <w:szCs w:val="24"/>
        </w:rPr>
        <w:t xml:space="preserve"> masina või</w:t>
      </w:r>
      <w:r w:rsidRPr="00B82A01">
        <w:rPr>
          <w:rFonts w:ascii="Times New Roman" w:hAnsi="Times New Roman" w:cs="Times New Roman"/>
          <w:i/>
          <w:sz w:val="24"/>
          <w:szCs w:val="24"/>
        </w:rPr>
        <w:t xml:space="preserve"> seadme soetamine</w:t>
      </w:r>
    </w:p>
    <w:p w14:paraId="76FC9E41" w14:textId="6BDD0FA3" w:rsidR="008C193A" w:rsidRDefault="00B82A01" w:rsidP="008C193A">
      <w:pPr>
        <w:autoSpaceDE w:val="0"/>
        <w:autoSpaceDN w:val="0"/>
        <w:adjustRightInd w:val="0"/>
        <w:spacing w:after="240" w:line="360" w:lineRule="auto"/>
        <w:jc w:val="both"/>
        <w:rPr>
          <w:rFonts w:ascii="Times New Roman" w:hAnsi="Times New Roman" w:cs="Times New Roman"/>
          <w:sz w:val="24"/>
          <w:szCs w:val="24"/>
        </w:rPr>
      </w:pPr>
      <w:r w:rsidRPr="00B82A01">
        <w:rPr>
          <w:rFonts w:ascii="Times New Roman" w:hAnsi="Times New Roman" w:cs="Times New Roman"/>
          <w:noProof/>
          <w:sz w:val="24"/>
          <w:szCs w:val="24"/>
        </w:rPr>
        <w:drawing>
          <wp:inline distT="0" distB="0" distL="0" distR="0" wp14:anchorId="1AADBF14" wp14:editId="2975D455">
            <wp:extent cx="5731510" cy="234950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2349500"/>
                    </a:xfrm>
                    <a:prstGeom prst="rect">
                      <a:avLst/>
                    </a:prstGeom>
                  </pic:spPr>
                </pic:pic>
              </a:graphicData>
            </a:graphic>
          </wp:inline>
        </w:drawing>
      </w:r>
    </w:p>
    <w:p w14:paraId="4FD19195" w14:textId="1CA18852" w:rsidR="009E7412" w:rsidRDefault="009E7412" w:rsidP="00555423">
      <w:pPr>
        <w:autoSpaceDE w:val="0"/>
        <w:autoSpaceDN w:val="0"/>
        <w:adjustRightInd w:val="0"/>
        <w:spacing w:after="240" w:line="360" w:lineRule="auto"/>
        <w:jc w:val="both"/>
        <w:rPr>
          <w:rFonts w:ascii="Times New Roman" w:hAnsi="Times New Roman" w:cs="Times New Roman"/>
          <w:noProof/>
          <w:sz w:val="24"/>
          <w:szCs w:val="24"/>
        </w:rPr>
      </w:pPr>
    </w:p>
    <w:p w14:paraId="74285773" w14:textId="5071CA13" w:rsidR="009C4918" w:rsidRDefault="009C4918" w:rsidP="00555423">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Taotleja esitab iga tegevuse juures p</w:t>
      </w:r>
      <w:r w:rsidRPr="009C4918">
        <w:rPr>
          <w:rFonts w:ascii="Times New Roman" w:hAnsi="Times New Roman" w:cs="Times New Roman"/>
          <w:sz w:val="24"/>
          <w:szCs w:val="24"/>
        </w:rPr>
        <w:t>rognoosi</w:t>
      </w:r>
      <w:r>
        <w:rPr>
          <w:rFonts w:ascii="Times New Roman" w:hAnsi="Times New Roman" w:cs="Times New Roman"/>
          <w:sz w:val="24"/>
          <w:szCs w:val="24"/>
        </w:rPr>
        <w:t>, milles</w:t>
      </w:r>
      <w:r w:rsidRPr="009C4918">
        <w:rPr>
          <w:rFonts w:ascii="Times New Roman" w:hAnsi="Times New Roman" w:cs="Times New Roman"/>
          <w:sz w:val="24"/>
          <w:szCs w:val="24"/>
        </w:rPr>
        <w:t xml:space="preserve"> esitatakse andmed projekti kogumaksumuse ja abikõlblike kulude kohta, mis peavad olema põhjendatud, üksikasjalikult kirjeldatud, tuginema tegelikele asjaoludele ning olema vajaduse korral tõendatavad.</w:t>
      </w:r>
      <w:r>
        <w:rPr>
          <w:rFonts w:ascii="Times New Roman" w:hAnsi="Times New Roman" w:cs="Times New Roman"/>
          <w:sz w:val="24"/>
          <w:szCs w:val="24"/>
        </w:rPr>
        <w:t xml:space="preserve"> Taotlusele võib juurde lisada hinnapakkumused.</w:t>
      </w:r>
    </w:p>
    <w:p w14:paraId="38F49B1D" w14:textId="603738D1" w:rsidR="009D6CF8" w:rsidRPr="009D6CF8" w:rsidRDefault="009D6CF8" w:rsidP="009D6CF8">
      <w:pPr>
        <w:autoSpaceDE w:val="0"/>
        <w:autoSpaceDN w:val="0"/>
        <w:adjustRightInd w:val="0"/>
        <w:spacing w:before="360" w:after="240" w:line="360" w:lineRule="auto"/>
        <w:jc w:val="both"/>
        <w:rPr>
          <w:rFonts w:ascii="Times New Roman" w:hAnsi="Times New Roman" w:cs="Times New Roman"/>
          <w:b/>
          <w:bCs/>
          <w:sz w:val="24"/>
          <w:szCs w:val="24"/>
          <w:u w:val="single"/>
        </w:rPr>
      </w:pPr>
      <w:r w:rsidRPr="0012156D">
        <w:rPr>
          <w:rFonts w:ascii="Times New Roman" w:hAnsi="Times New Roman" w:cs="Times New Roman"/>
          <w:b/>
          <w:bCs/>
          <w:sz w:val="24"/>
          <w:szCs w:val="24"/>
          <w:u w:val="single"/>
        </w:rPr>
        <w:t xml:space="preserve">Plokk: </w:t>
      </w:r>
      <w:r w:rsidR="00587CD4">
        <w:rPr>
          <w:rFonts w:ascii="Times New Roman" w:hAnsi="Times New Roman" w:cs="Times New Roman"/>
          <w:b/>
          <w:bCs/>
          <w:sz w:val="24"/>
          <w:szCs w:val="24"/>
          <w:u w:val="single"/>
        </w:rPr>
        <w:t>T</w:t>
      </w:r>
      <w:r>
        <w:rPr>
          <w:rFonts w:ascii="Times New Roman" w:hAnsi="Times New Roman" w:cs="Times New Roman"/>
          <w:b/>
          <w:bCs/>
          <w:sz w:val="24"/>
          <w:szCs w:val="24"/>
          <w:u w:val="single"/>
        </w:rPr>
        <w:t xml:space="preserve">egevuse või investeeringuobjekti asukoha </w:t>
      </w:r>
      <w:r w:rsidRPr="0012156D">
        <w:rPr>
          <w:rFonts w:ascii="Times New Roman" w:hAnsi="Times New Roman" w:cs="Times New Roman"/>
          <w:b/>
          <w:bCs/>
          <w:sz w:val="24"/>
          <w:szCs w:val="24"/>
          <w:u w:val="single"/>
        </w:rPr>
        <w:t>andmed</w:t>
      </w:r>
    </w:p>
    <w:p w14:paraId="3532535B" w14:textId="345A2D1C" w:rsidR="0012156D" w:rsidRDefault="009D6CF8" w:rsidP="009D6CF8">
      <w:pPr>
        <w:autoSpaceDE w:val="0"/>
        <w:autoSpaceDN w:val="0"/>
        <w:adjustRightInd w:val="0"/>
        <w:spacing w:before="360" w:after="240" w:line="360" w:lineRule="auto"/>
        <w:jc w:val="both"/>
        <w:rPr>
          <w:rFonts w:ascii="Times New Roman" w:hAnsi="Times New Roman" w:cs="Times New Roman"/>
          <w:sz w:val="24"/>
          <w:szCs w:val="24"/>
        </w:rPr>
      </w:pPr>
      <w:r w:rsidRPr="00FF4E4C">
        <w:rPr>
          <w:rFonts w:ascii="Times New Roman" w:hAnsi="Times New Roman" w:cs="Times New Roman"/>
          <w:sz w:val="24"/>
          <w:szCs w:val="24"/>
        </w:rPr>
        <w:t>Kui</w:t>
      </w:r>
      <w:r>
        <w:rPr>
          <w:rFonts w:ascii="Times New Roman" w:hAnsi="Times New Roman" w:cs="Times New Roman"/>
          <w:sz w:val="24"/>
          <w:szCs w:val="24"/>
        </w:rPr>
        <w:t xml:space="preserve"> eelmises plokis</w:t>
      </w:r>
      <w:r w:rsidRPr="00FF4E4C">
        <w:rPr>
          <w:rFonts w:ascii="Times New Roman" w:hAnsi="Times New Roman" w:cs="Times New Roman"/>
          <w:sz w:val="24"/>
          <w:szCs w:val="24"/>
        </w:rPr>
        <w:t xml:space="preserve"> ehitisregistri koodi ei lisat</w:t>
      </w:r>
      <w:r w:rsidR="00587CD4">
        <w:rPr>
          <w:rFonts w:ascii="Times New Roman" w:hAnsi="Times New Roman" w:cs="Times New Roman"/>
          <w:sz w:val="24"/>
          <w:szCs w:val="24"/>
        </w:rPr>
        <w:t>ud</w:t>
      </w:r>
      <w:r w:rsidRPr="00FF4E4C">
        <w:rPr>
          <w:rFonts w:ascii="Times New Roman" w:hAnsi="Times New Roman" w:cs="Times New Roman"/>
          <w:sz w:val="24"/>
          <w:szCs w:val="24"/>
        </w:rPr>
        <w:t>, tuleb</w:t>
      </w:r>
      <w:r w:rsidR="00587CD4">
        <w:rPr>
          <w:rFonts w:ascii="Times New Roman" w:hAnsi="Times New Roman" w:cs="Times New Roman"/>
          <w:sz w:val="24"/>
          <w:szCs w:val="24"/>
        </w:rPr>
        <w:t xml:space="preserve"> taotlejal</w:t>
      </w:r>
      <w:r w:rsidRPr="00FF4E4C">
        <w:rPr>
          <w:rFonts w:ascii="Times New Roman" w:hAnsi="Times New Roman" w:cs="Times New Roman"/>
          <w:sz w:val="24"/>
          <w:szCs w:val="24"/>
        </w:rPr>
        <w:t xml:space="preserve"> investeeringuobjekti asukoht sisestada käsitsi. Selleks tuleb vajutada nuppu „Lisa rida“ ja alustada aadressi sisestamisega. Sisestamist alustatakse kõige väiksemast üksusest ning aadress tuleb sisestada täpselt </w:t>
      </w:r>
      <w:r w:rsidRPr="00FF4E4C">
        <w:rPr>
          <w:rFonts w:ascii="Times New Roman" w:hAnsi="Times New Roman" w:cs="Times New Roman"/>
          <w:sz w:val="24"/>
          <w:szCs w:val="24"/>
        </w:rPr>
        <w:lastRenderedPageBreak/>
        <w:t>niisugusel kujul, nagu see on Kinnistusraamatus. Pakutavast rippmenüüst tuleb valida õige aadress. Aadressiga seotud katastritunnused kuvatakse automaatselt. Pärast aadressi sisestamist tuleb vähemalt üks aadress valida põhiaadressiks (linnuke tuleb teha rea järel olevasse kastikesse „Määra põhiaadressiks“)</w:t>
      </w:r>
      <w:r w:rsidR="00587CD4">
        <w:rPr>
          <w:rFonts w:ascii="Times New Roman" w:hAnsi="Times New Roman" w:cs="Times New Roman"/>
          <w:sz w:val="24"/>
          <w:szCs w:val="24"/>
        </w:rPr>
        <w:t>.</w:t>
      </w:r>
    </w:p>
    <w:p w14:paraId="02815ECC" w14:textId="243BA049" w:rsidR="00587CD4" w:rsidRDefault="00587CD4" w:rsidP="009D6CF8">
      <w:pPr>
        <w:autoSpaceDE w:val="0"/>
        <w:autoSpaceDN w:val="0"/>
        <w:adjustRightInd w:val="0"/>
        <w:spacing w:before="360" w:after="240" w:line="360" w:lineRule="auto"/>
        <w:jc w:val="both"/>
        <w:rPr>
          <w:rFonts w:ascii="Times New Roman" w:hAnsi="Times New Roman" w:cs="Times New Roman"/>
          <w:b/>
          <w:bCs/>
          <w:sz w:val="24"/>
          <w:szCs w:val="24"/>
        </w:rPr>
      </w:pPr>
      <w:r w:rsidRPr="00601401">
        <w:rPr>
          <w:rFonts w:ascii="Times New Roman" w:hAnsi="Times New Roman" w:cs="Times New Roman"/>
          <w:i/>
          <w:sz w:val="24"/>
          <w:szCs w:val="24"/>
        </w:rPr>
        <w:t xml:space="preserve">Pilt </w:t>
      </w:r>
      <w:r>
        <w:rPr>
          <w:rFonts w:ascii="Times New Roman" w:hAnsi="Times New Roman" w:cs="Times New Roman"/>
          <w:i/>
          <w:sz w:val="24"/>
          <w:szCs w:val="24"/>
        </w:rPr>
        <w:t>3</w:t>
      </w:r>
      <w:r w:rsidR="00B82A01">
        <w:rPr>
          <w:rFonts w:ascii="Times New Roman" w:hAnsi="Times New Roman" w:cs="Times New Roman"/>
          <w:i/>
          <w:sz w:val="24"/>
          <w:szCs w:val="24"/>
        </w:rPr>
        <w:t>4</w:t>
      </w:r>
      <w:r w:rsidRPr="00601401">
        <w:rPr>
          <w:rFonts w:ascii="Times New Roman" w:hAnsi="Times New Roman" w:cs="Times New Roman"/>
          <w:i/>
          <w:sz w:val="24"/>
          <w:szCs w:val="24"/>
        </w:rPr>
        <w:t xml:space="preserve"> – </w:t>
      </w:r>
      <w:r>
        <w:rPr>
          <w:rFonts w:ascii="Times New Roman" w:hAnsi="Times New Roman" w:cs="Times New Roman"/>
          <w:i/>
          <w:sz w:val="24"/>
          <w:szCs w:val="24"/>
        </w:rPr>
        <w:t>Tegevused: investeeringuobjekti aadress</w:t>
      </w:r>
    </w:p>
    <w:p w14:paraId="60556795" w14:textId="67578CA3" w:rsidR="00587CD4" w:rsidRDefault="00587CD4" w:rsidP="00E56537">
      <w:pPr>
        <w:autoSpaceDE w:val="0"/>
        <w:autoSpaceDN w:val="0"/>
        <w:adjustRightInd w:val="0"/>
        <w:spacing w:before="360" w:after="240" w:line="360" w:lineRule="auto"/>
        <w:jc w:val="both"/>
        <w:rPr>
          <w:rFonts w:ascii="Times New Roman" w:hAnsi="Times New Roman" w:cs="Times New Roman"/>
          <w:b/>
          <w:bCs/>
          <w:sz w:val="24"/>
          <w:szCs w:val="24"/>
        </w:rPr>
      </w:pPr>
      <w:r w:rsidRPr="00587CD4">
        <w:rPr>
          <w:rFonts w:ascii="Times New Roman" w:hAnsi="Times New Roman" w:cs="Times New Roman"/>
          <w:b/>
          <w:bCs/>
          <w:noProof/>
          <w:sz w:val="24"/>
          <w:szCs w:val="24"/>
        </w:rPr>
        <w:drawing>
          <wp:inline distT="0" distB="0" distL="0" distR="0" wp14:anchorId="69E0C8BA" wp14:editId="16D7CD58">
            <wp:extent cx="5731510" cy="941705"/>
            <wp:effectExtent l="0" t="0" r="254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941705"/>
                    </a:xfrm>
                    <a:prstGeom prst="rect">
                      <a:avLst/>
                    </a:prstGeom>
                  </pic:spPr>
                </pic:pic>
              </a:graphicData>
            </a:graphic>
          </wp:inline>
        </w:drawing>
      </w:r>
    </w:p>
    <w:p w14:paraId="5A92D9F4" w14:textId="38D9DE5B" w:rsidR="00587CD4" w:rsidRPr="00587CD4" w:rsidRDefault="00587CD4" w:rsidP="00E56537">
      <w:pPr>
        <w:autoSpaceDE w:val="0"/>
        <w:autoSpaceDN w:val="0"/>
        <w:adjustRightInd w:val="0"/>
        <w:spacing w:before="360" w:after="240" w:line="360" w:lineRule="auto"/>
        <w:jc w:val="both"/>
        <w:rPr>
          <w:rFonts w:ascii="Times New Roman" w:hAnsi="Times New Roman" w:cs="Times New Roman"/>
          <w:iCs/>
          <w:sz w:val="24"/>
          <w:szCs w:val="24"/>
        </w:rPr>
      </w:pPr>
      <w:r>
        <w:rPr>
          <w:rFonts w:ascii="Times New Roman" w:hAnsi="Times New Roman" w:cs="Times New Roman"/>
          <w:iCs/>
          <w:sz w:val="24"/>
          <w:szCs w:val="24"/>
        </w:rPr>
        <w:t>Taotleja valib rippmenüüst kasutusõiguse aluse (omanik, hoonestusõiguse omanik, kasutusvaldus, rendileping). Vastavalt valitud alusele tuleb sisestada nõutud dokumendid/info.</w:t>
      </w:r>
    </w:p>
    <w:p w14:paraId="30553DCE" w14:textId="505B77BC" w:rsidR="0012156D" w:rsidRDefault="00587CD4" w:rsidP="00E56537">
      <w:pPr>
        <w:autoSpaceDE w:val="0"/>
        <w:autoSpaceDN w:val="0"/>
        <w:adjustRightInd w:val="0"/>
        <w:spacing w:before="360" w:after="240" w:line="360" w:lineRule="auto"/>
        <w:jc w:val="both"/>
        <w:rPr>
          <w:rFonts w:ascii="Times New Roman" w:hAnsi="Times New Roman" w:cs="Times New Roman"/>
          <w:b/>
          <w:bCs/>
          <w:sz w:val="24"/>
          <w:szCs w:val="24"/>
        </w:rPr>
      </w:pPr>
      <w:bookmarkStart w:id="21" w:name="_Hlk182910304"/>
      <w:r w:rsidRPr="00601401">
        <w:rPr>
          <w:rFonts w:ascii="Times New Roman" w:hAnsi="Times New Roman" w:cs="Times New Roman"/>
          <w:i/>
          <w:sz w:val="24"/>
          <w:szCs w:val="24"/>
        </w:rPr>
        <w:t xml:space="preserve">Pilt </w:t>
      </w:r>
      <w:r>
        <w:rPr>
          <w:rFonts w:ascii="Times New Roman" w:hAnsi="Times New Roman" w:cs="Times New Roman"/>
          <w:i/>
          <w:sz w:val="24"/>
          <w:szCs w:val="24"/>
        </w:rPr>
        <w:t>3</w:t>
      </w:r>
      <w:r w:rsidR="00B82A01">
        <w:rPr>
          <w:rFonts w:ascii="Times New Roman" w:hAnsi="Times New Roman" w:cs="Times New Roman"/>
          <w:i/>
          <w:sz w:val="24"/>
          <w:szCs w:val="24"/>
        </w:rPr>
        <w:t>5</w:t>
      </w:r>
      <w:r w:rsidRPr="00601401">
        <w:rPr>
          <w:rFonts w:ascii="Times New Roman" w:hAnsi="Times New Roman" w:cs="Times New Roman"/>
          <w:i/>
          <w:sz w:val="24"/>
          <w:szCs w:val="24"/>
        </w:rPr>
        <w:t xml:space="preserve"> – </w:t>
      </w:r>
      <w:r>
        <w:rPr>
          <w:rFonts w:ascii="Times New Roman" w:hAnsi="Times New Roman" w:cs="Times New Roman"/>
          <w:i/>
          <w:sz w:val="24"/>
          <w:szCs w:val="24"/>
        </w:rPr>
        <w:t xml:space="preserve">Tegevused: </w:t>
      </w:r>
      <w:bookmarkEnd w:id="21"/>
      <w:r>
        <w:rPr>
          <w:rFonts w:ascii="Times New Roman" w:hAnsi="Times New Roman" w:cs="Times New Roman"/>
          <w:i/>
          <w:sz w:val="24"/>
          <w:szCs w:val="24"/>
        </w:rPr>
        <w:t>kasutusõiguse alus</w:t>
      </w:r>
    </w:p>
    <w:p w14:paraId="56A8710F" w14:textId="273F60E2" w:rsidR="0012156D" w:rsidRDefault="00587CD4" w:rsidP="00E56537">
      <w:pPr>
        <w:autoSpaceDE w:val="0"/>
        <w:autoSpaceDN w:val="0"/>
        <w:adjustRightInd w:val="0"/>
        <w:spacing w:before="360" w:after="240" w:line="360" w:lineRule="auto"/>
        <w:jc w:val="both"/>
        <w:rPr>
          <w:rFonts w:ascii="Times New Roman" w:hAnsi="Times New Roman" w:cs="Times New Roman"/>
          <w:b/>
          <w:bCs/>
          <w:sz w:val="24"/>
          <w:szCs w:val="24"/>
        </w:rPr>
      </w:pPr>
      <w:r w:rsidRPr="00587CD4">
        <w:rPr>
          <w:rFonts w:ascii="Times New Roman" w:hAnsi="Times New Roman" w:cs="Times New Roman"/>
          <w:b/>
          <w:bCs/>
          <w:noProof/>
          <w:sz w:val="24"/>
          <w:szCs w:val="24"/>
        </w:rPr>
        <w:drawing>
          <wp:inline distT="0" distB="0" distL="0" distR="0" wp14:anchorId="45748A74" wp14:editId="232EE309">
            <wp:extent cx="5731510" cy="997585"/>
            <wp:effectExtent l="0" t="0" r="254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997585"/>
                    </a:xfrm>
                    <a:prstGeom prst="rect">
                      <a:avLst/>
                    </a:prstGeom>
                  </pic:spPr>
                </pic:pic>
              </a:graphicData>
            </a:graphic>
          </wp:inline>
        </w:drawing>
      </w:r>
    </w:p>
    <w:p w14:paraId="5D4F53E8" w14:textId="1F30898B" w:rsidR="00587CD4" w:rsidRPr="009D6CF8" w:rsidRDefault="00587CD4" w:rsidP="00587CD4">
      <w:pPr>
        <w:autoSpaceDE w:val="0"/>
        <w:autoSpaceDN w:val="0"/>
        <w:adjustRightInd w:val="0"/>
        <w:spacing w:before="360" w:after="240" w:line="360" w:lineRule="auto"/>
        <w:jc w:val="both"/>
        <w:rPr>
          <w:rFonts w:ascii="Times New Roman" w:hAnsi="Times New Roman" w:cs="Times New Roman"/>
          <w:b/>
          <w:bCs/>
          <w:sz w:val="24"/>
          <w:szCs w:val="24"/>
          <w:u w:val="single"/>
        </w:rPr>
      </w:pPr>
      <w:r w:rsidRPr="0012156D">
        <w:rPr>
          <w:rFonts w:ascii="Times New Roman" w:hAnsi="Times New Roman" w:cs="Times New Roman"/>
          <w:b/>
          <w:bCs/>
          <w:sz w:val="24"/>
          <w:szCs w:val="24"/>
          <w:u w:val="single"/>
        </w:rPr>
        <w:t xml:space="preserve">Plokk: </w:t>
      </w:r>
      <w:r>
        <w:rPr>
          <w:rFonts w:ascii="Times New Roman" w:hAnsi="Times New Roman" w:cs="Times New Roman"/>
          <w:b/>
          <w:bCs/>
          <w:sz w:val="24"/>
          <w:szCs w:val="24"/>
          <w:u w:val="single"/>
        </w:rPr>
        <w:t xml:space="preserve">Investeeringuobjekti tehnilised </w:t>
      </w:r>
      <w:r w:rsidRPr="0012156D">
        <w:rPr>
          <w:rFonts w:ascii="Times New Roman" w:hAnsi="Times New Roman" w:cs="Times New Roman"/>
          <w:b/>
          <w:bCs/>
          <w:sz w:val="24"/>
          <w:szCs w:val="24"/>
          <w:u w:val="single"/>
        </w:rPr>
        <w:t>andmed</w:t>
      </w:r>
    </w:p>
    <w:p w14:paraId="649E1808" w14:textId="57A56430" w:rsidR="0012156D" w:rsidRDefault="00587CD4" w:rsidP="00E56537">
      <w:pPr>
        <w:autoSpaceDE w:val="0"/>
        <w:autoSpaceDN w:val="0"/>
        <w:adjustRightInd w:val="0"/>
        <w:spacing w:before="360" w:after="240" w:line="360" w:lineRule="auto"/>
        <w:jc w:val="both"/>
        <w:rPr>
          <w:rFonts w:ascii="Times New Roman" w:hAnsi="Times New Roman" w:cs="Times New Roman"/>
          <w:sz w:val="24"/>
          <w:szCs w:val="24"/>
        </w:rPr>
      </w:pPr>
      <w:r>
        <w:rPr>
          <w:rFonts w:ascii="Times New Roman" w:hAnsi="Times New Roman" w:cs="Times New Roman"/>
          <w:sz w:val="24"/>
          <w:szCs w:val="24"/>
        </w:rPr>
        <w:t>Taotleja sise</w:t>
      </w:r>
      <w:r w:rsidR="009E7412">
        <w:rPr>
          <w:rFonts w:ascii="Times New Roman" w:hAnsi="Times New Roman" w:cs="Times New Roman"/>
          <w:sz w:val="24"/>
          <w:szCs w:val="24"/>
        </w:rPr>
        <w:t xml:space="preserve">stab </w:t>
      </w:r>
      <w:r w:rsidR="009C4A66">
        <w:rPr>
          <w:rFonts w:ascii="Times New Roman" w:hAnsi="Times New Roman" w:cs="Times New Roman"/>
          <w:sz w:val="24"/>
          <w:szCs w:val="24"/>
        </w:rPr>
        <w:t xml:space="preserve">ehitise puhul </w:t>
      </w:r>
      <w:r w:rsidR="009E7412">
        <w:rPr>
          <w:rFonts w:ascii="Times New Roman" w:hAnsi="Times New Roman" w:cs="Times New Roman"/>
          <w:sz w:val="24"/>
          <w:szCs w:val="24"/>
        </w:rPr>
        <w:t xml:space="preserve">investeeringuobjekti </w:t>
      </w:r>
      <w:hyperlink r:id="rId50" w:anchor="para22" w:history="1">
        <w:r w:rsidR="009E7412" w:rsidRPr="006C2E85">
          <w:rPr>
            <w:rStyle w:val="Hyperlink"/>
            <w:rFonts w:ascii="Times New Roman" w:hAnsi="Times New Roman" w:cs="Times New Roman"/>
            <w:sz w:val="24"/>
            <w:szCs w:val="24"/>
          </w:rPr>
          <w:t>suletud netopinna</w:t>
        </w:r>
      </w:hyperlink>
      <w:r w:rsidR="009E7412">
        <w:rPr>
          <w:rFonts w:ascii="Times New Roman" w:hAnsi="Times New Roman" w:cs="Times New Roman"/>
          <w:sz w:val="24"/>
          <w:szCs w:val="24"/>
        </w:rPr>
        <w:t xml:space="preserve"> ning investeeringuobjekti mahu.</w:t>
      </w:r>
    </w:p>
    <w:p w14:paraId="5B1BC4EC" w14:textId="2B0EA587" w:rsidR="009E7412" w:rsidRDefault="009E7412" w:rsidP="00E56537">
      <w:pPr>
        <w:autoSpaceDE w:val="0"/>
        <w:autoSpaceDN w:val="0"/>
        <w:adjustRightInd w:val="0"/>
        <w:spacing w:before="360" w:after="240" w:line="360" w:lineRule="auto"/>
        <w:jc w:val="both"/>
        <w:rPr>
          <w:rFonts w:ascii="Times New Roman" w:hAnsi="Times New Roman" w:cs="Times New Roman"/>
          <w:sz w:val="24"/>
          <w:szCs w:val="24"/>
        </w:rPr>
      </w:pPr>
      <w:bookmarkStart w:id="22" w:name="_Hlk182911779"/>
      <w:r w:rsidRPr="00601401">
        <w:rPr>
          <w:rFonts w:ascii="Times New Roman" w:hAnsi="Times New Roman" w:cs="Times New Roman"/>
          <w:i/>
          <w:sz w:val="24"/>
          <w:szCs w:val="24"/>
        </w:rPr>
        <w:t xml:space="preserve">Pilt </w:t>
      </w:r>
      <w:r w:rsidR="00B82A01">
        <w:rPr>
          <w:rFonts w:ascii="Times New Roman" w:hAnsi="Times New Roman" w:cs="Times New Roman"/>
          <w:i/>
          <w:sz w:val="24"/>
          <w:szCs w:val="24"/>
        </w:rPr>
        <w:t>36</w:t>
      </w:r>
      <w:r w:rsidRPr="00601401">
        <w:rPr>
          <w:rFonts w:ascii="Times New Roman" w:hAnsi="Times New Roman" w:cs="Times New Roman"/>
          <w:i/>
          <w:sz w:val="24"/>
          <w:szCs w:val="24"/>
        </w:rPr>
        <w:t xml:space="preserve"> – </w:t>
      </w:r>
      <w:r>
        <w:rPr>
          <w:rFonts w:ascii="Times New Roman" w:hAnsi="Times New Roman" w:cs="Times New Roman"/>
          <w:i/>
          <w:sz w:val="24"/>
          <w:szCs w:val="24"/>
        </w:rPr>
        <w:t xml:space="preserve">Tegevused: </w:t>
      </w:r>
      <w:bookmarkEnd w:id="22"/>
      <w:r>
        <w:rPr>
          <w:rFonts w:ascii="Times New Roman" w:hAnsi="Times New Roman" w:cs="Times New Roman"/>
          <w:i/>
          <w:sz w:val="24"/>
          <w:szCs w:val="24"/>
        </w:rPr>
        <w:t>investeeringuobjekti tehnilised andmed</w:t>
      </w:r>
    </w:p>
    <w:p w14:paraId="03C01A3E" w14:textId="39572578" w:rsidR="009E7412" w:rsidRPr="007439EB" w:rsidRDefault="009E7412" w:rsidP="007439EB">
      <w:pPr>
        <w:autoSpaceDE w:val="0"/>
        <w:autoSpaceDN w:val="0"/>
        <w:adjustRightInd w:val="0"/>
        <w:spacing w:before="360" w:after="240" w:line="360" w:lineRule="auto"/>
        <w:jc w:val="both"/>
        <w:rPr>
          <w:rFonts w:ascii="Times New Roman" w:hAnsi="Times New Roman" w:cs="Times New Roman"/>
          <w:sz w:val="24"/>
          <w:szCs w:val="24"/>
        </w:rPr>
      </w:pPr>
      <w:r w:rsidRPr="009E7412">
        <w:rPr>
          <w:rFonts w:ascii="Times New Roman" w:hAnsi="Times New Roman" w:cs="Times New Roman"/>
          <w:noProof/>
          <w:sz w:val="24"/>
          <w:szCs w:val="24"/>
        </w:rPr>
        <w:drawing>
          <wp:inline distT="0" distB="0" distL="0" distR="0" wp14:anchorId="0B697D86" wp14:editId="07914749">
            <wp:extent cx="5731510" cy="850265"/>
            <wp:effectExtent l="0" t="0" r="2540" b="698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850265"/>
                    </a:xfrm>
                    <a:prstGeom prst="rect">
                      <a:avLst/>
                    </a:prstGeom>
                  </pic:spPr>
                </pic:pic>
              </a:graphicData>
            </a:graphic>
          </wp:inline>
        </w:drawing>
      </w:r>
    </w:p>
    <w:p w14:paraId="3C2B27CB" w14:textId="5EA260A0" w:rsidR="007439EB" w:rsidRDefault="007439EB" w:rsidP="00CF0791">
      <w:pPr>
        <w:autoSpaceDE w:val="0"/>
        <w:autoSpaceDN w:val="0"/>
        <w:adjustRightInd w:val="0"/>
        <w:spacing w:after="240" w:line="360" w:lineRule="auto"/>
        <w:jc w:val="both"/>
        <w:rPr>
          <w:rFonts w:ascii="Times New Roman" w:hAnsi="Times New Roman" w:cs="Times New Roman"/>
          <w:sz w:val="24"/>
          <w:szCs w:val="24"/>
        </w:rPr>
      </w:pPr>
    </w:p>
    <w:p w14:paraId="1661B7B7" w14:textId="04FEC7E5" w:rsidR="007439EB" w:rsidRDefault="008C193A" w:rsidP="00CF0791">
      <w:pPr>
        <w:autoSpaceDE w:val="0"/>
        <w:autoSpaceDN w:val="0"/>
        <w:adjustRightInd w:val="0"/>
        <w:spacing w:after="240" w:line="360" w:lineRule="auto"/>
        <w:jc w:val="both"/>
        <w:rPr>
          <w:rFonts w:ascii="Times New Roman" w:hAnsi="Times New Roman" w:cs="Times New Roman"/>
          <w:sz w:val="24"/>
          <w:szCs w:val="24"/>
        </w:rPr>
      </w:pPr>
      <w:r w:rsidRPr="000B72A1">
        <w:rPr>
          <w:rFonts w:ascii="Times New Roman" w:hAnsi="Times New Roman" w:cs="Times New Roman"/>
          <w:sz w:val="24"/>
          <w:szCs w:val="24"/>
        </w:rPr>
        <w:lastRenderedPageBreak/>
        <w:t>Kui kõik tegevuse andmed on sisestatud, tuleb sisestada tegevuse eelarve. Edasi liikumiseks tuleb vajutada all paremal rohelisele nupule „Salvesta ja sisesta eelarve</w:t>
      </w:r>
      <w:r w:rsidRPr="00821E98">
        <w:rPr>
          <w:rFonts w:ascii="Times New Roman" w:hAnsi="Times New Roman"/>
          <w:sz w:val="24"/>
        </w:rPr>
        <w:t>“</w:t>
      </w:r>
      <w:r>
        <w:rPr>
          <w:rFonts w:ascii="Times New Roman" w:hAnsi="Times New Roman"/>
          <w:sz w:val="24"/>
        </w:rPr>
        <w:t>.</w:t>
      </w:r>
    </w:p>
    <w:p w14:paraId="5445C1F5" w14:textId="1CF090E8" w:rsidR="008C193A" w:rsidRDefault="008C193A" w:rsidP="00B34EB0">
      <w:pPr>
        <w:autoSpaceDE w:val="0"/>
        <w:autoSpaceDN w:val="0"/>
        <w:adjustRightInd w:val="0"/>
        <w:spacing w:after="240" w:line="360" w:lineRule="auto"/>
        <w:jc w:val="both"/>
        <w:rPr>
          <w:rFonts w:ascii="Times New Roman" w:hAnsi="Times New Roman" w:cs="Times New Roman"/>
          <w:sz w:val="24"/>
          <w:szCs w:val="24"/>
        </w:rPr>
      </w:pPr>
      <w:bookmarkStart w:id="23" w:name="_Hlk182918702"/>
      <w:r w:rsidRPr="00601401">
        <w:rPr>
          <w:rFonts w:ascii="Times New Roman" w:hAnsi="Times New Roman" w:cs="Times New Roman"/>
          <w:i/>
          <w:sz w:val="24"/>
          <w:szCs w:val="24"/>
        </w:rPr>
        <w:t xml:space="preserve">Pilt </w:t>
      </w:r>
      <w:r w:rsidR="00B82A01">
        <w:rPr>
          <w:rFonts w:ascii="Times New Roman" w:hAnsi="Times New Roman" w:cs="Times New Roman"/>
          <w:i/>
          <w:sz w:val="24"/>
          <w:szCs w:val="24"/>
        </w:rPr>
        <w:t>37</w:t>
      </w:r>
      <w:r w:rsidRPr="00601401">
        <w:rPr>
          <w:rFonts w:ascii="Times New Roman" w:hAnsi="Times New Roman" w:cs="Times New Roman"/>
          <w:i/>
          <w:sz w:val="24"/>
          <w:szCs w:val="24"/>
        </w:rPr>
        <w:t xml:space="preserve"> – </w:t>
      </w:r>
      <w:r>
        <w:rPr>
          <w:rFonts w:ascii="Times New Roman" w:hAnsi="Times New Roman" w:cs="Times New Roman"/>
          <w:i/>
          <w:sz w:val="24"/>
          <w:szCs w:val="24"/>
        </w:rPr>
        <w:t xml:space="preserve">Tegevused: </w:t>
      </w:r>
      <w:bookmarkEnd w:id="23"/>
      <w:r>
        <w:rPr>
          <w:rFonts w:ascii="Times New Roman" w:hAnsi="Times New Roman" w:cs="Times New Roman"/>
          <w:i/>
          <w:sz w:val="24"/>
          <w:szCs w:val="24"/>
        </w:rPr>
        <w:t>edasi liikumine</w:t>
      </w:r>
    </w:p>
    <w:p w14:paraId="7F5D39D2" w14:textId="6C92E2EC" w:rsidR="008C193A" w:rsidRDefault="008C193A" w:rsidP="00B34EB0">
      <w:pPr>
        <w:autoSpaceDE w:val="0"/>
        <w:autoSpaceDN w:val="0"/>
        <w:adjustRightInd w:val="0"/>
        <w:spacing w:after="240" w:line="360" w:lineRule="auto"/>
        <w:jc w:val="both"/>
        <w:rPr>
          <w:rFonts w:ascii="Times New Roman" w:hAnsi="Times New Roman" w:cs="Times New Roman"/>
          <w:sz w:val="24"/>
          <w:szCs w:val="24"/>
        </w:rPr>
      </w:pPr>
      <w:r w:rsidRPr="008C193A">
        <w:rPr>
          <w:rFonts w:ascii="Times New Roman" w:hAnsi="Times New Roman" w:cs="Times New Roman"/>
          <w:noProof/>
          <w:sz w:val="24"/>
          <w:szCs w:val="24"/>
        </w:rPr>
        <w:drawing>
          <wp:inline distT="0" distB="0" distL="0" distR="0" wp14:anchorId="5A18746A" wp14:editId="7736E9EF">
            <wp:extent cx="5420481" cy="647790"/>
            <wp:effectExtent l="0" t="0" r="889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20481" cy="647790"/>
                    </a:xfrm>
                    <a:prstGeom prst="rect">
                      <a:avLst/>
                    </a:prstGeom>
                  </pic:spPr>
                </pic:pic>
              </a:graphicData>
            </a:graphic>
          </wp:inline>
        </w:drawing>
      </w:r>
    </w:p>
    <w:p w14:paraId="7FF057EA" w14:textId="77777777" w:rsidR="00BB2F62" w:rsidRDefault="000B72A1" w:rsidP="00BB2F62">
      <w:pPr>
        <w:autoSpaceDE w:val="0"/>
        <w:autoSpaceDN w:val="0"/>
        <w:adjustRightInd w:val="0"/>
        <w:spacing w:after="240" w:line="360" w:lineRule="auto"/>
        <w:jc w:val="both"/>
        <w:rPr>
          <w:rFonts w:ascii="Times New Roman" w:hAnsi="Times New Roman" w:cs="Times New Roman"/>
          <w:sz w:val="24"/>
          <w:szCs w:val="24"/>
        </w:rPr>
      </w:pPr>
      <w:r w:rsidRPr="000B72A1">
        <w:rPr>
          <w:rFonts w:ascii="Times New Roman" w:hAnsi="Times New Roman" w:cs="Times New Roman"/>
          <w:sz w:val="24"/>
          <w:szCs w:val="24"/>
        </w:rPr>
        <w:t>Kõigepealt tuleb eelarve kuval sisestada toetuse määr, mis saab olla toetatava tegevuse abikõlbliku kulu maksumusest</w:t>
      </w:r>
      <w:r w:rsidR="00BB2F62">
        <w:rPr>
          <w:rFonts w:ascii="Times New Roman" w:hAnsi="Times New Roman" w:cs="Times New Roman"/>
          <w:sz w:val="24"/>
          <w:szCs w:val="24"/>
        </w:rPr>
        <w:t>:</w:t>
      </w:r>
    </w:p>
    <w:p w14:paraId="09F79B14" w14:textId="77777777" w:rsidR="00BB2F62" w:rsidRDefault="00BB2F62" w:rsidP="00BB2F62">
      <w:pPr>
        <w:pStyle w:val="ListParagraph"/>
        <w:numPr>
          <w:ilvl w:val="0"/>
          <w:numId w:val="16"/>
        </w:numPr>
        <w:autoSpaceDE w:val="0"/>
        <w:autoSpaceDN w:val="0"/>
        <w:adjustRightInd w:val="0"/>
        <w:spacing w:after="240" w:line="360" w:lineRule="auto"/>
        <w:jc w:val="both"/>
        <w:rPr>
          <w:rFonts w:ascii="Times New Roman" w:hAnsi="Times New Roman" w:cs="Times New Roman"/>
          <w:sz w:val="24"/>
          <w:szCs w:val="24"/>
        </w:rPr>
      </w:pPr>
      <w:r w:rsidRPr="00BB2F62">
        <w:rPr>
          <w:rFonts w:ascii="Times New Roman" w:hAnsi="Times New Roman" w:cs="Times New Roman"/>
          <w:sz w:val="24"/>
          <w:szCs w:val="24"/>
        </w:rPr>
        <w:t>Kirde-Eestis elluviidava projekti korral kuni 45</w:t>
      </w:r>
      <w:r>
        <w:rPr>
          <w:rFonts w:ascii="Times New Roman" w:hAnsi="Times New Roman" w:cs="Times New Roman"/>
          <w:sz w:val="24"/>
          <w:szCs w:val="24"/>
        </w:rPr>
        <w:t>%;</w:t>
      </w:r>
    </w:p>
    <w:p w14:paraId="2D6E8D88" w14:textId="6EF93FE1" w:rsidR="00BB2F62" w:rsidRDefault="00BB2F62" w:rsidP="00BB2F62">
      <w:pPr>
        <w:pStyle w:val="ListParagraph"/>
        <w:numPr>
          <w:ilvl w:val="0"/>
          <w:numId w:val="16"/>
        </w:numPr>
        <w:autoSpaceDE w:val="0"/>
        <w:autoSpaceDN w:val="0"/>
        <w:adjustRightInd w:val="0"/>
        <w:spacing w:after="240" w:line="360" w:lineRule="auto"/>
        <w:jc w:val="both"/>
        <w:rPr>
          <w:rFonts w:ascii="Times New Roman" w:hAnsi="Times New Roman" w:cs="Times New Roman"/>
          <w:sz w:val="24"/>
          <w:szCs w:val="24"/>
        </w:rPr>
      </w:pPr>
      <w:r w:rsidRPr="00BB2F62">
        <w:rPr>
          <w:rFonts w:ascii="Times New Roman" w:hAnsi="Times New Roman" w:cs="Times New Roman"/>
          <w:sz w:val="24"/>
          <w:szCs w:val="24"/>
        </w:rPr>
        <w:t>Lõuna-Eestis elluviidava projekti korral kuni 40</w:t>
      </w:r>
      <w:r>
        <w:rPr>
          <w:rFonts w:ascii="Times New Roman" w:hAnsi="Times New Roman" w:cs="Times New Roman"/>
          <w:sz w:val="24"/>
          <w:szCs w:val="24"/>
        </w:rPr>
        <w:t>%</w:t>
      </w:r>
      <w:r w:rsidRPr="00BB2F62">
        <w:rPr>
          <w:rFonts w:ascii="Times New Roman" w:hAnsi="Times New Roman" w:cs="Times New Roman"/>
          <w:sz w:val="24"/>
          <w:szCs w:val="24"/>
        </w:rPr>
        <w:t>;</w:t>
      </w:r>
    </w:p>
    <w:p w14:paraId="4AAA8D44" w14:textId="0DF4449F" w:rsidR="00BB2F62" w:rsidRDefault="00BB2F62" w:rsidP="00BB2F62">
      <w:pPr>
        <w:pStyle w:val="ListParagraph"/>
        <w:numPr>
          <w:ilvl w:val="0"/>
          <w:numId w:val="16"/>
        </w:numPr>
        <w:autoSpaceDE w:val="0"/>
        <w:autoSpaceDN w:val="0"/>
        <w:adjustRightInd w:val="0"/>
        <w:spacing w:after="240" w:line="360" w:lineRule="auto"/>
        <w:jc w:val="both"/>
        <w:rPr>
          <w:rFonts w:ascii="Times New Roman" w:hAnsi="Times New Roman" w:cs="Times New Roman"/>
          <w:sz w:val="24"/>
          <w:szCs w:val="24"/>
        </w:rPr>
      </w:pPr>
      <w:r w:rsidRPr="00BB2F62">
        <w:rPr>
          <w:rFonts w:ascii="Times New Roman" w:hAnsi="Times New Roman" w:cs="Times New Roman"/>
          <w:sz w:val="24"/>
          <w:szCs w:val="24"/>
        </w:rPr>
        <w:t>Põhja-Eestis, Lääne-Eestis ja Kesk-Eestis elluviidava projekti korral kuni 35</w:t>
      </w:r>
      <w:r>
        <w:rPr>
          <w:rFonts w:ascii="Times New Roman" w:hAnsi="Times New Roman" w:cs="Times New Roman"/>
          <w:sz w:val="24"/>
          <w:szCs w:val="24"/>
        </w:rPr>
        <w:t>%</w:t>
      </w:r>
    </w:p>
    <w:p w14:paraId="6530E2D5" w14:textId="5320033F" w:rsidR="00CC336B" w:rsidRDefault="00CC336B" w:rsidP="00BB2F62">
      <w:pPr>
        <w:autoSpaceDE w:val="0"/>
        <w:autoSpaceDN w:val="0"/>
        <w:adjustRightInd w:val="0"/>
        <w:spacing w:after="240" w:line="360" w:lineRule="auto"/>
        <w:jc w:val="both"/>
        <w:rPr>
          <w:rFonts w:ascii="Times New Roman" w:hAnsi="Times New Roman" w:cs="Times New Roman"/>
          <w:sz w:val="24"/>
          <w:szCs w:val="24"/>
        </w:rPr>
      </w:pPr>
      <w:r w:rsidRPr="00CC336B">
        <w:rPr>
          <w:rFonts w:ascii="Times New Roman" w:hAnsi="Times New Roman" w:cs="Times New Roman"/>
          <w:sz w:val="24"/>
          <w:szCs w:val="24"/>
        </w:rPr>
        <w:t>Maakondlik jaotus Eesti eri osadeks on leitav </w:t>
      </w:r>
      <w:hyperlink r:id="rId53" w:tgtFrame="_blank" w:tooltip="(opens in a new window)" w:history="1">
        <w:r w:rsidRPr="00CC336B">
          <w:rPr>
            <w:rStyle w:val="Hyperlink"/>
            <w:rFonts w:ascii="Times New Roman" w:hAnsi="Times New Roman" w:cs="Times New Roman"/>
            <w:b/>
            <w:bCs/>
            <w:sz w:val="24"/>
            <w:szCs w:val="24"/>
          </w:rPr>
          <w:t>Eesti Regionaalabi kaardilt</w:t>
        </w:r>
      </w:hyperlink>
      <w:r w:rsidRPr="00CC336B">
        <w:rPr>
          <w:rFonts w:ascii="Times New Roman" w:hAnsi="Times New Roman" w:cs="Times New Roman"/>
          <w:sz w:val="24"/>
          <w:szCs w:val="24"/>
        </w:rPr>
        <w:t>.</w:t>
      </w:r>
    </w:p>
    <w:p w14:paraId="020589C5" w14:textId="254863FF" w:rsidR="00CB33DE" w:rsidRPr="00BB2F62" w:rsidRDefault="00CB33DE" w:rsidP="00BB2F62">
      <w:pPr>
        <w:autoSpaceDE w:val="0"/>
        <w:autoSpaceDN w:val="0"/>
        <w:adjustRightInd w:val="0"/>
        <w:spacing w:after="240" w:line="360" w:lineRule="auto"/>
        <w:jc w:val="both"/>
        <w:rPr>
          <w:rFonts w:ascii="Times New Roman" w:hAnsi="Times New Roman" w:cs="Times New Roman"/>
          <w:sz w:val="24"/>
          <w:szCs w:val="24"/>
        </w:rPr>
      </w:pPr>
      <w:r w:rsidRPr="00BB2F62">
        <w:rPr>
          <w:rFonts w:ascii="Times New Roman" w:hAnsi="Times New Roman" w:cs="Times New Roman"/>
          <w:sz w:val="24"/>
          <w:szCs w:val="24"/>
        </w:rPr>
        <w:t xml:space="preserve">NB! Reeglina valitakse maksimaalne toetuse määr, aga soovi korral saab toetuse määra ka vähendada (nt </w:t>
      </w:r>
      <w:r w:rsidR="00BB2F62" w:rsidRPr="00BB2F62">
        <w:rPr>
          <w:rFonts w:ascii="Times New Roman" w:hAnsi="Times New Roman" w:cs="Times New Roman"/>
          <w:sz w:val="24"/>
          <w:szCs w:val="24"/>
        </w:rPr>
        <w:t>35</w:t>
      </w:r>
      <w:r w:rsidRPr="00BB2F62">
        <w:rPr>
          <w:rFonts w:ascii="Times New Roman" w:hAnsi="Times New Roman" w:cs="Times New Roman"/>
          <w:sz w:val="24"/>
          <w:szCs w:val="24"/>
        </w:rPr>
        <w:t xml:space="preserve">%). </w:t>
      </w:r>
      <w:r w:rsidR="00B82A01" w:rsidRPr="00BB2F62">
        <w:rPr>
          <w:rFonts w:ascii="Times New Roman" w:hAnsi="Times New Roman" w:cs="Times New Roman"/>
          <w:sz w:val="24"/>
          <w:szCs w:val="24"/>
        </w:rPr>
        <w:t>Hindamisel eelistatakse võrdse koondhindega taotluste puhul taotlust, milles esitatud projekti omafinantseering on suurem.</w:t>
      </w:r>
      <w:r w:rsidR="00BB2F62" w:rsidRPr="00BB2F62">
        <w:rPr>
          <w:rFonts w:ascii="Times New Roman" w:hAnsi="Times New Roman" w:cs="Times New Roman"/>
          <w:sz w:val="24"/>
          <w:szCs w:val="24"/>
        </w:rPr>
        <w:t xml:space="preserve"> </w:t>
      </w:r>
      <w:r w:rsidRPr="00BB2F62">
        <w:rPr>
          <w:rFonts w:ascii="Times New Roman" w:hAnsi="Times New Roman" w:cs="Times New Roman"/>
          <w:sz w:val="24"/>
          <w:szCs w:val="24"/>
        </w:rPr>
        <w:t xml:space="preserve">Toetuse määr on võimalik sisestada kahe komakoha täpsusega. </w:t>
      </w:r>
    </w:p>
    <w:p w14:paraId="68B3BDDA" w14:textId="39413798" w:rsidR="00CB33DE" w:rsidRDefault="00CB33DE" w:rsidP="00CB33DE">
      <w:pPr>
        <w:autoSpaceDE w:val="0"/>
        <w:autoSpaceDN w:val="0"/>
        <w:adjustRightInd w:val="0"/>
        <w:spacing w:after="240" w:line="360" w:lineRule="auto"/>
        <w:jc w:val="both"/>
        <w:rPr>
          <w:rFonts w:ascii="Times New Roman" w:hAnsi="Times New Roman" w:cs="Times New Roman"/>
          <w:sz w:val="24"/>
          <w:szCs w:val="24"/>
        </w:rPr>
      </w:pPr>
      <w:r w:rsidRPr="00601401">
        <w:rPr>
          <w:rFonts w:ascii="Times New Roman" w:hAnsi="Times New Roman" w:cs="Times New Roman"/>
          <w:i/>
          <w:sz w:val="24"/>
          <w:szCs w:val="24"/>
        </w:rPr>
        <w:t>Pilt</w:t>
      </w:r>
      <w:r w:rsidR="00BB2F62">
        <w:rPr>
          <w:rFonts w:ascii="Times New Roman" w:hAnsi="Times New Roman" w:cs="Times New Roman"/>
          <w:i/>
          <w:sz w:val="24"/>
          <w:szCs w:val="24"/>
        </w:rPr>
        <w:t xml:space="preserve"> 38</w:t>
      </w:r>
      <w:r w:rsidRPr="00601401">
        <w:rPr>
          <w:rFonts w:ascii="Times New Roman" w:hAnsi="Times New Roman" w:cs="Times New Roman"/>
          <w:i/>
          <w:sz w:val="24"/>
          <w:szCs w:val="24"/>
        </w:rPr>
        <w:t xml:space="preserve"> – </w:t>
      </w:r>
      <w:r>
        <w:rPr>
          <w:rFonts w:ascii="Times New Roman" w:hAnsi="Times New Roman" w:cs="Times New Roman"/>
          <w:i/>
          <w:sz w:val="24"/>
          <w:szCs w:val="24"/>
        </w:rPr>
        <w:t>Tegevused: toetuse määra sisestamine</w:t>
      </w:r>
    </w:p>
    <w:p w14:paraId="09904A40" w14:textId="63AD77D8" w:rsidR="00CB33DE" w:rsidRDefault="00BB2F62" w:rsidP="00B34EB0">
      <w:pPr>
        <w:autoSpaceDE w:val="0"/>
        <w:autoSpaceDN w:val="0"/>
        <w:adjustRightInd w:val="0"/>
        <w:spacing w:after="240" w:line="360" w:lineRule="auto"/>
        <w:jc w:val="both"/>
        <w:rPr>
          <w:rFonts w:ascii="Times New Roman" w:hAnsi="Times New Roman" w:cs="Times New Roman"/>
          <w:sz w:val="24"/>
          <w:szCs w:val="24"/>
        </w:rPr>
      </w:pPr>
      <w:r w:rsidRPr="00BB2F62">
        <w:rPr>
          <w:rFonts w:ascii="Times New Roman" w:hAnsi="Times New Roman" w:cs="Times New Roman"/>
          <w:noProof/>
          <w:sz w:val="24"/>
          <w:szCs w:val="24"/>
        </w:rPr>
        <w:drawing>
          <wp:inline distT="0" distB="0" distL="0" distR="0" wp14:anchorId="10DB82D2" wp14:editId="04506094">
            <wp:extent cx="5731510" cy="676275"/>
            <wp:effectExtent l="0" t="0" r="254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676275"/>
                    </a:xfrm>
                    <a:prstGeom prst="rect">
                      <a:avLst/>
                    </a:prstGeom>
                  </pic:spPr>
                </pic:pic>
              </a:graphicData>
            </a:graphic>
          </wp:inline>
        </w:drawing>
      </w:r>
    </w:p>
    <w:p w14:paraId="4809C572" w14:textId="51D39CE0" w:rsidR="00CB33DE" w:rsidRDefault="00CB33DE" w:rsidP="00CB33DE">
      <w:pPr>
        <w:autoSpaceDE w:val="0"/>
        <w:autoSpaceDN w:val="0"/>
        <w:adjustRightInd w:val="0"/>
        <w:spacing w:after="240" w:line="360" w:lineRule="auto"/>
        <w:jc w:val="both"/>
        <w:rPr>
          <w:rFonts w:ascii="Times New Roman" w:hAnsi="Times New Roman" w:cs="Times New Roman"/>
          <w:sz w:val="24"/>
          <w:szCs w:val="24"/>
        </w:rPr>
      </w:pPr>
      <w:r w:rsidRPr="00AA2FC2">
        <w:rPr>
          <w:rFonts w:ascii="Times New Roman" w:hAnsi="Times New Roman" w:cs="Times New Roman"/>
          <w:sz w:val="24"/>
          <w:szCs w:val="24"/>
        </w:rPr>
        <w:t xml:space="preserve">Kui tegevuseks on ehitamine, avaneb kaheksarealine eelarve, kus igal kulureal on eraldi alamjaotus Abikõlblikud maksumused tuleb siia sisestada vastavalt PRIA poolt koostatud ehitise hinnapakkumuse vormile, mis sisaldab samu kuluridu (leiate </w:t>
      </w:r>
      <w:hyperlink r:id="rId55" w:anchor="s26485" w:history="1">
        <w:r w:rsidRPr="00AA2FC2">
          <w:rPr>
            <w:rStyle w:val="Hyperlink"/>
            <w:rFonts w:ascii="Times New Roman" w:hAnsi="Times New Roman" w:cs="Times New Roman"/>
            <w:sz w:val="24"/>
            <w:szCs w:val="24"/>
          </w:rPr>
          <w:t>kodulehel</w:t>
        </w:r>
      </w:hyperlink>
      <w:r>
        <w:rPr>
          <w:rFonts w:ascii="Times New Roman" w:hAnsi="Times New Roman" w:cs="Times New Roman"/>
          <w:sz w:val="24"/>
          <w:szCs w:val="24"/>
        </w:rPr>
        <w:t xml:space="preserve"> plokist „Vormid“</w:t>
      </w:r>
      <w:r w:rsidRPr="00AA2FC2">
        <w:rPr>
          <w:rFonts w:ascii="Times New Roman" w:hAnsi="Times New Roman" w:cs="Times New Roman"/>
          <w:sz w:val="24"/>
          <w:szCs w:val="24"/>
        </w:rPr>
        <w:t xml:space="preserve">). </w:t>
      </w:r>
    </w:p>
    <w:p w14:paraId="3E361F02" w14:textId="3D505D34" w:rsidR="00BB2F62" w:rsidRDefault="00BB2F62" w:rsidP="00CB33DE">
      <w:pPr>
        <w:autoSpaceDE w:val="0"/>
        <w:autoSpaceDN w:val="0"/>
        <w:adjustRightInd w:val="0"/>
        <w:spacing w:after="240" w:line="360" w:lineRule="auto"/>
        <w:jc w:val="both"/>
        <w:rPr>
          <w:rFonts w:ascii="Times New Roman" w:hAnsi="Times New Roman" w:cs="Times New Roman"/>
          <w:sz w:val="24"/>
          <w:szCs w:val="24"/>
        </w:rPr>
      </w:pPr>
    </w:p>
    <w:p w14:paraId="4F1466B0" w14:textId="5CB43CC3" w:rsidR="00BB2F62" w:rsidRDefault="00BB2F62" w:rsidP="00CB33DE">
      <w:pPr>
        <w:autoSpaceDE w:val="0"/>
        <w:autoSpaceDN w:val="0"/>
        <w:adjustRightInd w:val="0"/>
        <w:spacing w:after="240" w:line="360" w:lineRule="auto"/>
        <w:jc w:val="both"/>
        <w:rPr>
          <w:rFonts w:ascii="Times New Roman" w:hAnsi="Times New Roman" w:cs="Times New Roman"/>
          <w:sz w:val="24"/>
          <w:szCs w:val="24"/>
        </w:rPr>
      </w:pPr>
    </w:p>
    <w:p w14:paraId="098BE1FB" w14:textId="56690531" w:rsidR="00BB2F62" w:rsidRDefault="00BB2F62" w:rsidP="00CB33DE">
      <w:pPr>
        <w:autoSpaceDE w:val="0"/>
        <w:autoSpaceDN w:val="0"/>
        <w:adjustRightInd w:val="0"/>
        <w:spacing w:after="240" w:line="360" w:lineRule="auto"/>
        <w:jc w:val="both"/>
        <w:rPr>
          <w:rFonts w:ascii="Times New Roman" w:hAnsi="Times New Roman" w:cs="Times New Roman"/>
          <w:sz w:val="24"/>
          <w:szCs w:val="24"/>
        </w:rPr>
      </w:pPr>
    </w:p>
    <w:p w14:paraId="15F90CAF" w14:textId="77777777" w:rsidR="00BB2F62" w:rsidRDefault="00BB2F62" w:rsidP="00CB33DE">
      <w:pPr>
        <w:autoSpaceDE w:val="0"/>
        <w:autoSpaceDN w:val="0"/>
        <w:adjustRightInd w:val="0"/>
        <w:spacing w:after="240" w:line="360" w:lineRule="auto"/>
        <w:jc w:val="both"/>
        <w:rPr>
          <w:rFonts w:ascii="Times New Roman" w:hAnsi="Times New Roman" w:cs="Times New Roman"/>
          <w:sz w:val="24"/>
          <w:szCs w:val="24"/>
        </w:rPr>
      </w:pPr>
    </w:p>
    <w:p w14:paraId="33183BF5" w14:textId="773BF284" w:rsidR="00CB33DE" w:rsidRDefault="00CB33DE" w:rsidP="00CB33DE">
      <w:pPr>
        <w:autoSpaceDE w:val="0"/>
        <w:autoSpaceDN w:val="0"/>
        <w:adjustRightInd w:val="0"/>
        <w:spacing w:after="240" w:line="360" w:lineRule="auto"/>
        <w:jc w:val="both"/>
        <w:rPr>
          <w:rFonts w:ascii="Times New Roman" w:hAnsi="Times New Roman" w:cs="Times New Roman"/>
          <w:sz w:val="24"/>
          <w:szCs w:val="24"/>
        </w:rPr>
      </w:pPr>
      <w:r w:rsidRPr="00601401">
        <w:rPr>
          <w:rFonts w:ascii="Times New Roman" w:hAnsi="Times New Roman" w:cs="Times New Roman"/>
          <w:i/>
          <w:sz w:val="24"/>
          <w:szCs w:val="24"/>
        </w:rPr>
        <w:t xml:space="preserve">Pilt </w:t>
      </w:r>
      <w:r w:rsidR="00BB2F62">
        <w:rPr>
          <w:rFonts w:ascii="Times New Roman" w:hAnsi="Times New Roman" w:cs="Times New Roman"/>
          <w:i/>
          <w:sz w:val="24"/>
          <w:szCs w:val="24"/>
        </w:rPr>
        <w:t>39</w:t>
      </w:r>
      <w:r w:rsidRPr="00601401">
        <w:rPr>
          <w:rFonts w:ascii="Times New Roman" w:hAnsi="Times New Roman" w:cs="Times New Roman"/>
          <w:i/>
          <w:sz w:val="24"/>
          <w:szCs w:val="24"/>
        </w:rPr>
        <w:t xml:space="preserve"> – </w:t>
      </w:r>
      <w:r>
        <w:rPr>
          <w:rFonts w:ascii="Times New Roman" w:hAnsi="Times New Roman" w:cs="Times New Roman"/>
          <w:i/>
          <w:sz w:val="24"/>
          <w:szCs w:val="24"/>
        </w:rPr>
        <w:t>Tegevused: ehituse eelarve</w:t>
      </w:r>
    </w:p>
    <w:p w14:paraId="44FDC95F" w14:textId="762D02CB" w:rsidR="008C193A" w:rsidRDefault="00CB33DE" w:rsidP="00B34EB0">
      <w:pPr>
        <w:autoSpaceDE w:val="0"/>
        <w:autoSpaceDN w:val="0"/>
        <w:adjustRightInd w:val="0"/>
        <w:spacing w:after="240" w:line="360" w:lineRule="auto"/>
        <w:jc w:val="both"/>
        <w:rPr>
          <w:rFonts w:ascii="Times New Roman" w:hAnsi="Times New Roman" w:cs="Times New Roman"/>
          <w:sz w:val="24"/>
          <w:szCs w:val="24"/>
        </w:rPr>
      </w:pPr>
      <w:r w:rsidRPr="00CB33DE">
        <w:rPr>
          <w:rFonts w:ascii="Times New Roman" w:hAnsi="Times New Roman" w:cs="Times New Roman"/>
          <w:noProof/>
          <w:sz w:val="24"/>
          <w:szCs w:val="24"/>
        </w:rPr>
        <w:drawing>
          <wp:inline distT="0" distB="0" distL="0" distR="0" wp14:anchorId="374B9422" wp14:editId="6A68A453">
            <wp:extent cx="5731510" cy="1952625"/>
            <wp:effectExtent l="0" t="0" r="254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1952625"/>
                    </a:xfrm>
                    <a:prstGeom prst="rect">
                      <a:avLst/>
                    </a:prstGeom>
                  </pic:spPr>
                </pic:pic>
              </a:graphicData>
            </a:graphic>
          </wp:inline>
        </w:drawing>
      </w:r>
    </w:p>
    <w:p w14:paraId="56D6EFFE" w14:textId="67D2DC4B" w:rsidR="00CB33DE" w:rsidRPr="00CB33DE" w:rsidRDefault="005D51EC" w:rsidP="00B34EB0">
      <w:pPr>
        <w:autoSpaceDE w:val="0"/>
        <w:autoSpaceDN w:val="0"/>
        <w:adjustRightInd w:val="0"/>
        <w:spacing w:after="24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Kui tegevuseks on </w:t>
      </w:r>
      <w:bookmarkStart w:id="24" w:name="_Hlk184271395"/>
      <w:r w:rsidR="00BB2F62">
        <w:rPr>
          <w:rFonts w:ascii="Times New Roman" w:hAnsi="Times New Roman" w:cs="Times New Roman"/>
          <w:sz w:val="24"/>
          <w:szCs w:val="24"/>
        </w:rPr>
        <w:t>masina või seadme soetamine, litsents, infotehnoloogiline lahendus ja tarkvara</w:t>
      </w:r>
      <w:bookmarkEnd w:id="24"/>
      <w:r>
        <w:rPr>
          <w:rFonts w:ascii="Times New Roman" w:hAnsi="Times New Roman" w:cs="Times New Roman"/>
          <w:iCs/>
          <w:sz w:val="24"/>
          <w:szCs w:val="24"/>
        </w:rPr>
        <w:t xml:space="preserve">, avaneb vaheaken, kuhu märgitakse kulurea ühikud, ühikute arv, kulurea netomaksumus ning käibemaksu määr. </w:t>
      </w:r>
    </w:p>
    <w:p w14:paraId="37D114F1" w14:textId="40ABC05B" w:rsidR="00CB33DE" w:rsidRPr="00CB33DE" w:rsidRDefault="00CB33DE" w:rsidP="00B34EB0">
      <w:pPr>
        <w:autoSpaceDE w:val="0"/>
        <w:autoSpaceDN w:val="0"/>
        <w:adjustRightInd w:val="0"/>
        <w:spacing w:after="240" w:line="360" w:lineRule="auto"/>
        <w:jc w:val="both"/>
        <w:rPr>
          <w:rFonts w:ascii="Times New Roman" w:hAnsi="Times New Roman" w:cs="Times New Roman"/>
          <w:i/>
        </w:rPr>
      </w:pPr>
      <w:r w:rsidRPr="00601401">
        <w:rPr>
          <w:rFonts w:ascii="Times New Roman" w:hAnsi="Times New Roman" w:cs="Times New Roman"/>
          <w:i/>
          <w:sz w:val="24"/>
          <w:szCs w:val="24"/>
        </w:rPr>
        <w:t xml:space="preserve">Pilt </w:t>
      </w:r>
      <w:r w:rsidR="00BB2F62">
        <w:rPr>
          <w:rFonts w:ascii="Times New Roman" w:hAnsi="Times New Roman" w:cs="Times New Roman"/>
          <w:i/>
          <w:sz w:val="24"/>
          <w:szCs w:val="24"/>
        </w:rPr>
        <w:t>40</w:t>
      </w:r>
      <w:r w:rsidRPr="00601401">
        <w:rPr>
          <w:rFonts w:ascii="Times New Roman" w:hAnsi="Times New Roman" w:cs="Times New Roman"/>
          <w:i/>
          <w:sz w:val="24"/>
          <w:szCs w:val="24"/>
        </w:rPr>
        <w:t xml:space="preserve"> – </w:t>
      </w:r>
      <w:r>
        <w:rPr>
          <w:rFonts w:ascii="Times New Roman" w:hAnsi="Times New Roman" w:cs="Times New Roman"/>
          <w:i/>
          <w:sz w:val="24"/>
          <w:szCs w:val="24"/>
        </w:rPr>
        <w:t xml:space="preserve">Tegevused: </w:t>
      </w:r>
      <w:r w:rsidR="00BB2F62" w:rsidRPr="00BB2F62">
        <w:rPr>
          <w:rFonts w:ascii="Times New Roman" w:hAnsi="Times New Roman" w:cs="Times New Roman"/>
          <w:i/>
          <w:sz w:val="24"/>
          <w:szCs w:val="24"/>
        </w:rPr>
        <w:t xml:space="preserve">masina või seadme soetamine, litsents, infotehnoloogiline lahendus ja tarkvara </w:t>
      </w:r>
      <w:r>
        <w:rPr>
          <w:rFonts w:ascii="Times New Roman" w:hAnsi="Times New Roman" w:cs="Times New Roman"/>
          <w:i/>
        </w:rPr>
        <w:t xml:space="preserve">eelarve </w:t>
      </w:r>
    </w:p>
    <w:p w14:paraId="58ECDA7C" w14:textId="62BE0745" w:rsidR="00CB33DE" w:rsidRDefault="00BB2F62" w:rsidP="00B34EB0">
      <w:pPr>
        <w:autoSpaceDE w:val="0"/>
        <w:autoSpaceDN w:val="0"/>
        <w:adjustRightInd w:val="0"/>
        <w:spacing w:after="240" w:line="360" w:lineRule="auto"/>
        <w:jc w:val="both"/>
        <w:rPr>
          <w:rFonts w:ascii="Times New Roman" w:hAnsi="Times New Roman" w:cs="Times New Roman"/>
          <w:sz w:val="24"/>
          <w:szCs w:val="24"/>
        </w:rPr>
      </w:pPr>
      <w:r w:rsidRPr="00BB2F62">
        <w:rPr>
          <w:rFonts w:ascii="Times New Roman" w:hAnsi="Times New Roman" w:cs="Times New Roman"/>
          <w:noProof/>
          <w:sz w:val="24"/>
          <w:szCs w:val="24"/>
        </w:rPr>
        <w:drawing>
          <wp:inline distT="0" distB="0" distL="0" distR="0" wp14:anchorId="2F29C725" wp14:editId="7F422052">
            <wp:extent cx="5731510" cy="235140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2351405"/>
                    </a:xfrm>
                    <a:prstGeom prst="rect">
                      <a:avLst/>
                    </a:prstGeom>
                  </pic:spPr>
                </pic:pic>
              </a:graphicData>
            </a:graphic>
          </wp:inline>
        </w:drawing>
      </w:r>
    </w:p>
    <w:p w14:paraId="233CFE19" w14:textId="77777777" w:rsidR="009C4A66" w:rsidRDefault="009C4A66" w:rsidP="00B34EB0">
      <w:pPr>
        <w:autoSpaceDE w:val="0"/>
        <w:autoSpaceDN w:val="0"/>
        <w:adjustRightInd w:val="0"/>
        <w:spacing w:after="240" w:line="360" w:lineRule="auto"/>
        <w:jc w:val="both"/>
        <w:rPr>
          <w:rFonts w:ascii="Times New Roman" w:hAnsi="Times New Roman" w:cs="Times New Roman"/>
          <w:i/>
          <w:sz w:val="24"/>
          <w:szCs w:val="24"/>
        </w:rPr>
      </w:pPr>
    </w:p>
    <w:p w14:paraId="166E0C3E" w14:textId="77777777" w:rsidR="009C4A66" w:rsidRDefault="009C4A66" w:rsidP="00B34EB0">
      <w:pPr>
        <w:autoSpaceDE w:val="0"/>
        <w:autoSpaceDN w:val="0"/>
        <w:adjustRightInd w:val="0"/>
        <w:spacing w:after="240" w:line="360" w:lineRule="auto"/>
        <w:jc w:val="both"/>
        <w:rPr>
          <w:rFonts w:ascii="Times New Roman" w:hAnsi="Times New Roman" w:cs="Times New Roman"/>
          <w:i/>
          <w:sz w:val="24"/>
          <w:szCs w:val="24"/>
        </w:rPr>
      </w:pPr>
    </w:p>
    <w:p w14:paraId="081ADFFB" w14:textId="77777777" w:rsidR="009C4A66" w:rsidRDefault="009C4A66" w:rsidP="00B34EB0">
      <w:pPr>
        <w:autoSpaceDE w:val="0"/>
        <w:autoSpaceDN w:val="0"/>
        <w:adjustRightInd w:val="0"/>
        <w:spacing w:after="240" w:line="360" w:lineRule="auto"/>
        <w:jc w:val="both"/>
        <w:rPr>
          <w:rFonts w:ascii="Times New Roman" w:hAnsi="Times New Roman" w:cs="Times New Roman"/>
          <w:i/>
          <w:sz w:val="24"/>
          <w:szCs w:val="24"/>
        </w:rPr>
      </w:pPr>
    </w:p>
    <w:p w14:paraId="0AFD7591" w14:textId="77777777" w:rsidR="009C4A66" w:rsidRDefault="009C4A66" w:rsidP="00B34EB0">
      <w:pPr>
        <w:autoSpaceDE w:val="0"/>
        <w:autoSpaceDN w:val="0"/>
        <w:adjustRightInd w:val="0"/>
        <w:spacing w:after="240" w:line="360" w:lineRule="auto"/>
        <w:jc w:val="both"/>
        <w:rPr>
          <w:rFonts w:ascii="Times New Roman" w:hAnsi="Times New Roman" w:cs="Times New Roman"/>
          <w:i/>
          <w:sz w:val="24"/>
          <w:szCs w:val="24"/>
        </w:rPr>
      </w:pPr>
    </w:p>
    <w:p w14:paraId="1FFF692F" w14:textId="77777777" w:rsidR="009C4A66" w:rsidRDefault="009C4A66" w:rsidP="00B34EB0">
      <w:pPr>
        <w:autoSpaceDE w:val="0"/>
        <w:autoSpaceDN w:val="0"/>
        <w:adjustRightInd w:val="0"/>
        <w:spacing w:after="240" w:line="360" w:lineRule="auto"/>
        <w:jc w:val="both"/>
        <w:rPr>
          <w:rFonts w:ascii="Times New Roman" w:hAnsi="Times New Roman" w:cs="Times New Roman"/>
          <w:i/>
          <w:sz w:val="24"/>
          <w:szCs w:val="24"/>
        </w:rPr>
      </w:pPr>
    </w:p>
    <w:p w14:paraId="6A5BFE2E" w14:textId="77777777" w:rsidR="009C4A66" w:rsidRDefault="009C4A66" w:rsidP="00B34EB0">
      <w:pPr>
        <w:autoSpaceDE w:val="0"/>
        <w:autoSpaceDN w:val="0"/>
        <w:adjustRightInd w:val="0"/>
        <w:spacing w:after="240" w:line="360" w:lineRule="auto"/>
        <w:jc w:val="both"/>
        <w:rPr>
          <w:rFonts w:ascii="Times New Roman" w:hAnsi="Times New Roman" w:cs="Times New Roman"/>
          <w:i/>
          <w:sz w:val="24"/>
          <w:szCs w:val="24"/>
        </w:rPr>
      </w:pPr>
    </w:p>
    <w:p w14:paraId="13A7312D" w14:textId="7AF63FF2" w:rsidR="00EB1559" w:rsidRDefault="005D51EC" w:rsidP="00B34EB0">
      <w:pPr>
        <w:autoSpaceDE w:val="0"/>
        <w:autoSpaceDN w:val="0"/>
        <w:adjustRightInd w:val="0"/>
        <w:spacing w:after="240" w:line="360" w:lineRule="auto"/>
        <w:jc w:val="both"/>
        <w:rPr>
          <w:rFonts w:ascii="Times New Roman" w:hAnsi="Times New Roman" w:cs="Times New Roman"/>
          <w:sz w:val="24"/>
          <w:szCs w:val="24"/>
        </w:rPr>
      </w:pPr>
      <w:r w:rsidRPr="00601401">
        <w:rPr>
          <w:rFonts w:ascii="Times New Roman" w:hAnsi="Times New Roman" w:cs="Times New Roman"/>
          <w:i/>
          <w:sz w:val="24"/>
          <w:szCs w:val="24"/>
        </w:rPr>
        <w:t xml:space="preserve">Pilt </w:t>
      </w:r>
      <w:r>
        <w:rPr>
          <w:rFonts w:ascii="Times New Roman" w:hAnsi="Times New Roman" w:cs="Times New Roman"/>
          <w:i/>
          <w:sz w:val="24"/>
          <w:szCs w:val="24"/>
        </w:rPr>
        <w:t>4</w:t>
      </w:r>
      <w:r w:rsidR="00BB2F62">
        <w:rPr>
          <w:rFonts w:ascii="Times New Roman" w:hAnsi="Times New Roman" w:cs="Times New Roman"/>
          <w:i/>
          <w:sz w:val="24"/>
          <w:szCs w:val="24"/>
        </w:rPr>
        <w:t>1</w:t>
      </w:r>
      <w:r w:rsidRPr="00601401">
        <w:rPr>
          <w:rFonts w:ascii="Times New Roman" w:hAnsi="Times New Roman" w:cs="Times New Roman"/>
          <w:i/>
          <w:sz w:val="24"/>
          <w:szCs w:val="24"/>
        </w:rPr>
        <w:t xml:space="preserve"> – </w:t>
      </w:r>
      <w:r>
        <w:rPr>
          <w:rFonts w:ascii="Times New Roman" w:hAnsi="Times New Roman" w:cs="Times New Roman"/>
          <w:i/>
          <w:sz w:val="24"/>
          <w:szCs w:val="24"/>
        </w:rPr>
        <w:t>Tegevused: tegevuste koondvaade</w:t>
      </w:r>
    </w:p>
    <w:p w14:paraId="4188E9E9" w14:textId="32FD2B4E" w:rsidR="00EB1559" w:rsidRDefault="003C705E" w:rsidP="00B34EB0">
      <w:pPr>
        <w:autoSpaceDE w:val="0"/>
        <w:autoSpaceDN w:val="0"/>
        <w:adjustRightInd w:val="0"/>
        <w:spacing w:after="240" w:line="360" w:lineRule="auto"/>
        <w:jc w:val="both"/>
        <w:rPr>
          <w:rFonts w:ascii="Times New Roman" w:hAnsi="Times New Roman" w:cs="Times New Roman"/>
          <w:sz w:val="24"/>
          <w:szCs w:val="24"/>
        </w:rPr>
      </w:pPr>
      <w:r w:rsidRPr="003C705E">
        <w:rPr>
          <w:rFonts w:ascii="Times New Roman" w:hAnsi="Times New Roman" w:cs="Times New Roman"/>
          <w:noProof/>
          <w:sz w:val="24"/>
          <w:szCs w:val="24"/>
        </w:rPr>
        <w:drawing>
          <wp:inline distT="0" distB="0" distL="0" distR="0" wp14:anchorId="35731386" wp14:editId="1176E5E0">
            <wp:extent cx="5731510" cy="154876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1548765"/>
                    </a:xfrm>
                    <a:prstGeom prst="rect">
                      <a:avLst/>
                    </a:prstGeom>
                  </pic:spPr>
                </pic:pic>
              </a:graphicData>
            </a:graphic>
          </wp:inline>
        </w:drawing>
      </w:r>
    </w:p>
    <w:p w14:paraId="5882B859" w14:textId="77777777" w:rsidR="003C705E" w:rsidRPr="003C705E" w:rsidRDefault="003C705E" w:rsidP="003C705E">
      <w:pPr>
        <w:autoSpaceDE w:val="0"/>
        <w:autoSpaceDN w:val="0"/>
        <w:adjustRightInd w:val="0"/>
        <w:spacing w:after="240" w:line="360" w:lineRule="auto"/>
        <w:jc w:val="both"/>
        <w:rPr>
          <w:rFonts w:ascii="Times New Roman" w:hAnsi="Times New Roman" w:cs="Times New Roman"/>
          <w:sz w:val="24"/>
          <w:szCs w:val="24"/>
        </w:rPr>
      </w:pPr>
      <w:r w:rsidRPr="003C705E">
        <w:rPr>
          <w:rFonts w:ascii="Times New Roman" w:hAnsi="Times New Roman" w:cs="Times New Roman"/>
          <w:sz w:val="24"/>
          <w:szCs w:val="24"/>
        </w:rPr>
        <w:t>Toetuse minimaalne määr on 15 protsenti toetatava tegevuse abikõlbliku kulu maksumusest.</w:t>
      </w:r>
    </w:p>
    <w:p w14:paraId="29E70B78" w14:textId="77777777" w:rsidR="003C705E" w:rsidRPr="003C705E" w:rsidRDefault="003C705E" w:rsidP="003C705E">
      <w:pPr>
        <w:autoSpaceDE w:val="0"/>
        <w:autoSpaceDN w:val="0"/>
        <w:adjustRightInd w:val="0"/>
        <w:spacing w:after="240" w:line="360" w:lineRule="auto"/>
        <w:jc w:val="both"/>
        <w:rPr>
          <w:rFonts w:ascii="Times New Roman" w:hAnsi="Times New Roman" w:cs="Times New Roman"/>
          <w:sz w:val="24"/>
          <w:szCs w:val="24"/>
        </w:rPr>
      </w:pPr>
      <w:r w:rsidRPr="003C705E">
        <w:rPr>
          <w:rFonts w:ascii="Times New Roman" w:hAnsi="Times New Roman" w:cs="Times New Roman"/>
          <w:sz w:val="24"/>
          <w:szCs w:val="24"/>
        </w:rPr>
        <w:t>Toetuse maksimaalne suurus kogu strateegiakava perioodi jooksul on 200 000 eurot ühe taotleja kohta.</w:t>
      </w:r>
    </w:p>
    <w:p w14:paraId="1FAFCBF8" w14:textId="77777777" w:rsidR="003C705E" w:rsidRPr="003C705E" w:rsidRDefault="003C705E" w:rsidP="003C705E">
      <w:pPr>
        <w:autoSpaceDE w:val="0"/>
        <w:autoSpaceDN w:val="0"/>
        <w:adjustRightInd w:val="0"/>
        <w:spacing w:after="240" w:line="360" w:lineRule="auto"/>
        <w:jc w:val="both"/>
        <w:rPr>
          <w:rFonts w:ascii="Times New Roman" w:hAnsi="Times New Roman" w:cs="Times New Roman"/>
          <w:sz w:val="24"/>
          <w:szCs w:val="24"/>
        </w:rPr>
      </w:pPr>
      <w:r w:rsidRPr="003C705E">
        <w:rPr>
          <w:rFonts w:ascii="Times New Roman" w:hAnsi="Times New Roman" w:cs="Times New Roman"/>
          <w:sz w:val="24"/>
          <w:szCs w:val="24"/>
        </w:rPr>
        <w:t>Ühte kontserni kuuluvad ettevõtjad või </w:t>
      </w:r>
      <w:hyperlink r:id="rId59" w:tgtFrame="_blank" w:tooltip="(opens in a new window)" w:history="1">
        <w:r w:rsidRPr="003C705E">
          <w:rPr>
            <w:rStyle w:val="Hyperlink"/>
            <w:rFonts w:ascii="Times New Roman" w:hAnsi="Times New Roman" w:cs="Times New Roman"/>
            <w:b/>
            <w:bCs/>
            <w:sz w:val="24"/>
            <w:szCs w:val="24"/>
          </w:rPr>
          <w:t>konkurentsiseaduse</w:t>
        </w:r>
      </w:hyperlink>
      <w:r w:rsidRPr="003C705E">
        <w:rPr>
          <w:rFonts w:ascii="Times New Roman" w:hAnsi="Times New Roman" w:cs="Times New Roman"/>
          <w:sz w:val="24"/>
          <w:szCs w:val="24"/>
        </w:rPr>
        <w:t> § 2 lõike 4 tähenduses valitseva mõju kaudu üksteisega seotud ettevõtjad ei saa kokku taotleda toetust rohkem kui 200 000 eurot strateegiakava perioodi jooksul.</w:t>
      </w:r>
    </w:p>
    <w:p w14:paraId="11FA4FD2" w14:textId="4AD4E715" w:rsidR="00780636" w:rsidRDefault="00780636" w:rsidP="00B34EB0">
      <w:pPr>
        <w:autoSpaceDE w:val="0"/>
        <w:autoSpaceDN w:val="0"/>
        <w:adjustRightInd w:val="0"/>
        <w:spacing w:after="240" w:line="360" w:lineRule="auto"/>
        <w:jc w:val="both"/>
        <w:rPr>
          <w:rFonts w:ascii="Times New Roman" w:hAnsi="Times New Roman" w:cs="Times New Roman"/>
          <w:sz w:val="24"/>
          <w:szCs w:val="24"/>
        </w:rPr>
      </w:pPr>
    </w:p>
    <w:p w14:paraId="64B1E885" w14:textId="183212A1" w:rsidR="00780636" w:rsidRDefault="00780636" w:rsidP="00B34EB0">
      <w:pPr>
        <w:autoSpaceDE w:val="0"/>
        <w:autoSpaceDN w:val="0"/>
        <w:adjustRightInd w:val="0"/>
        <w:spacing w:after="240" w:line="360" w:lineRule="auto"/>
        <w:jc w:val="both"/>
        <w:rPr>
          <w:rFonts w:ascii="Times New Roman" w:hAnsi="Times New Roman" w:cs="Times New Roman"/>
          <w:sz w:val="24"/>
          <w:szCs w:val="24"/>
        </w:rPr>
      </w:pPr>
    </w:p>
    <w:p w14:paraId="54017BEF" w14:textId="57FC6AAC" w:rsidR="00780636" w:rsidRDefault="00780636" w:rsidP="00B34EB0">
      <w:pPr>
        <w:autoSpaceDE w:val="0"/>
        <w:autoSpaceDN w:val="0"/>
        <w:adjustRightInd w:val="0"/>
        <w:spacing w:after="240" w:line="360" w:lineRule="auto"/>
        <w:jc w:val="both"/>
        <w:rPr>
          <w:rFonts w:ascii="Times New Roman" w:hAnsi="Times New Roman" w:cs="Times New Roman"/>
          <w:sz w:val="24"/>
          <w:szCs w:val="24"/>
        </w:rPr>
      </w:pPr>
    </w:p>
    <w:p w14:paraId="09952314" w14:textId="396F5A88" w:rsidR="00780636" w:rsidRDefault="00780636" w:rsidP="00B34EB0">
      <w:pPr>
        <w:autoSpaceDE w:val="0"/>
        <w:autoSpaceDN w:val="0"/>
        <w:adjustRightInd w:val="0"/>
        <w:spacing w:after="240" w:line="360" w:lineRule="auto"/>
        <w:jc w:val="both"/>
        <w:rPr>
          <w:rFonts w:ascii="Times New Roman" w:hAnsi="Times New Roman" w:cs="Times New Roman"/>
          <w:sz w:val="24"/>
          <w:szCs w:val="24"/>
        </w:rPr>
      </w:pPr>
    </w:p>
    <w:p w14:paraId="7FF0E9F2" w14:textId="584BE13F" w:rsidR="00780636" w:rsidRDefault="00780636" w:rsidP="00B34EB0">
      <w:pPr>
        <w:autoSpaceDE w:val="0"/>
        <w:autoSpaceDN w:val="0"/>
        <w:adjustRightInd w:val="0"/>
        <w:spacing w:after="240" w:line="360" w:lineRule="auto"/>
        <w:jc w:val="both"/>
        <w:rPr>
          <w:rFonts w:ascii="Times New Roman" w:hAnsi="Times New Roman" w:cs="Times New Roman"/>
          <w:sz w:val="24"/>
          <w:szCs w:val="24"/>
        </w:rPr>
      </w:pPr>
    </w:p>
    <w:p w14:paraId="27268097" w14:textId="0B1FD65C" w:rsidR="00780636" w:rsidRDefault="00780636" w:rsidP="00B34EB0">
      <w:pPr>
        <w:autoSpaceDE w:val="0"/>
        <w:autoSpaceDN w:val="0"/>
        <w:adjustRightInd w:val="0"/>
        <w:spacing w:after="240" w:line="360" w:lineRule="auto"/>
        <w:jc w:val="both"/>
        <w:rPr>
          <w:rFonts w:ascii="Times New Roman" w:hAnsi="Times New Roman" w:cs="Times New Roman"/>
          <w:sz w:val="24"/>
          <w:szCs w:val="24"/>
        </w:rPr>
      </w:pPr>
    </w:p>
    <w:p w14:paraId="5F6F2F0F" w14:textId="476D2FA9" w:rsidR="00780636" w:rsidRDefault="00780636" w:rsidP="00B34EB0">
      <w:pPr>
        <w:autoSpaceDE w:val="0"/>
        <w:autoSpaceDN w:val="0"/>
        <w:adjustRightInd w:val="0"/>
        <w:spacing w:after="240" w:line="360" w:lineRule="auto"/>
        <w:jc w:val="both"/>
        <w:rPr>
          <w:rFonts w:ascii="Times New Roman" w:hAnsi="Times New Roman" w:cs="Times New Roman"/>
          <w:sz w:val="24"/>
          <w:szCs w:val="24"/>
        </w:rPr>
      </w:pPr>
    </w:p>
    <w:p w14:paraId="42CA3EBC" w14:textId="63D5920E" w:rsidR="00780636" w:rsidRDefault="00780636" w:rsidP="00B34EB0">
      <w:pPr>
        <w:autoSpaceDE w:val="0"/>
        <w:autoSpaceDN w:val="0"/>
        <w:adjustRightInd w:val="0"/>
        <w:spacing w:after="240" w:line="360" w:lineRule="auto"/>
        <w:jc w:val="both"/>
        <w:rPr>
          <w:rFonts w:ascii="Times New Roman" w:hAnsi="Times New Roman" w:cs="Times New Roman"/>
          <w:sz w:val="24"/>
          <w:szCs w:val="24"/>
        </w:rPr>
      </w:pPr>
    </w:p>
    <w:p w14:paraId="20EC12D3" w14:textId="1B9AE1D3" w:rsidR="00780636" w:rsidRPr="00BE2425" w:rsidRDefault="009C4A66" w:rsidP="009C4A66">
      <w:pPr>
        <w:rPr>
          <w:rFonts w:ascii="Times New Roman" w:hAnsi="Times New Roman" w:cs="Times New Roman"/>
          <w:sz w:val="24"/>
          <w:szCs w:val="24"/>
        </w:rPr>
      </w:pPr>
      <w:r>
        <w:rPr>
          <w:rFonts w:ascii="Times New Roman" w:hAnsi="Times New Roman" w:cs="Times New Roman"/>
          <w:sz w:val="24"/>
          <w:szCs w:val="24"/>
        </w:rPr>
        <w:br w:type="page"/>
      </w:r>
    </w:p>
    <w:p w14:paraId="4B3839B6" w14:textId="730C3AB0" w:rsidR="00601401" w:rsidRPr="00BE2425" w:rsidRDefault="00601401" w:rsidP="00B34EB0">
      <w:pPr>
        <w:autoSpaceDE w:val="0"/>
        <w:autoSpaceDN w:val="0"/>
        <w:adjustRightInd w:val="0"/>
        <w:spacing w:after="240" w:line="360" w:lineRule="auto"/>
        <w:jc w:val="both"/>
        <w:rPr>
          <w:rFonts w:ascii="Times New Roman" w:hAnsi="Times New Roman" w:cs="Times New Roman"/>
          <w:sz w:val="24"/>
          <w:szCs w:val="24"/>
        </w:rPr>
      </w:pPr>
      <w:r w:rsidRPr="00BE2425">
        <w:rPr>
          <w:rFonts w:ascii="Times New Roman" w:hAnsi="Times New Roman" w:cs="Times New Roman"/>
          <w:noProof/>
          <w:sz w:val="24"/>
          <w:szCs w:val="24"/>
        </w:rPr>
        <w:lastRenderedPageBreak/>
        <mc:AlternateContent>
          <mc:Choice Requires="wps">
            <w:drawing>
              <wp:anchor distT="0" distB="0" distL="114300" distR="114300" simplePos="0" relativeHeight="251670528" behindDoc="0" locked="0" layoutInCell="1" allowOverlap="1" wp14:anchorId="703B2FAC" wp14:editId="29A0C2E9">
                <wp:simplePos x="0" y="0"/>
                <wp:positionH relativeFrom="margin">
                  <wp:posOffset>0</wp:posOffset>
                </wp:positionH>
                <wp:positionV relativeFrom="paragraph">
                  <wp:posOffset>-635</wp:posOffset>
                </wp:positionV>
                <wp:extent cx="2179401" cy="428625"/>
                <wp:effectExtent l="19050" t="0" r="30480" b="28575"/>
                <wp:wrapNone/>
                <wp:docPr id="54" name="Arrow: Chevron 54"/>
                <wp:cNvGraphicFramePr/>
                <a:graphic xmlns:a="http://schemas.openxmlformats.org/drawingml/2006/main">
                  <a:graphicData uri="http://schemas.microsoft.com/office/word/2010/wordprocessingShape">
                    <wps:wsp>
                      <wps:cNvSpPr/>
                      <wps:spPr>
                        <a:xfrm>
                          <a:off x="0" y="0"/>
                          <a:ext cx="2179401" cy="428625"/>
                        </a:xfrm>
                        <a:prstGeom prst="chevron">
                          <a:avLst/>
                        </a:prstGeom>
                        <a:solidFill>
                          <a:srgbClr val="5B9BD5"/>
                        </a:solidFill>
                        <a:ln w="12700" cap="flat" cmpd="sng" algn="ctr">
                          <a:solidFill>
                            <a:srgbClr val="5B9BD5">
                              <a:shade val="50000"/>
                            </a:srgbClr>
                          </a:solidFill>
                          <a:prstDash val="solid"/>
                          <a:miter lim="800000"/>
                        </a:ln>
                        <a:effectLst/>
                      </wps:spPr>
                      <wps:txbx>
                        <w:txbxContent>
                          <w:p w14:paraId="005EDF12" w14:textId="48D024E8" w:rsidR="00601401" w:rsidRPr="005E2CB8" w:rsidRDefault="00601401" w:rsidP="00601401">
                            <w:pPr>
                              <w:jc w:val="center"/>
                              <w:rPr>
                                <w:b/>
                                <w:bCs/>
                                <w:color w:val="FFFFFF" w:themeColor="background1"/>
                                <w:sz w:val="24"/>
                                <w:szCs w:val="24"/>
                              </w:rPr>
                            </w:pPr>
                            <w:r>
                              <w:rPr>
                                <w:b/>
                                <w:bCs/>
                                <w:color w:val="FFFFFF" w:themeColor="background1"/>
                                <w:sz w:val="24"/>
                                <w:szCs w:val="24"/>
                              </w:rPr>
                              <w:t>Eelarveprojekt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B2FAC" id="Arrow: Chevron 54" o:spid="_x0000_s1033" type="#_x0000_t55" style="position:absolute;left:0;text-align:left;margin-left:0;margin-top:-.05pt;width:171.6pt;height:33.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" adj="19476" fillcolor="#5b9bd5" strokecolor="#41719c" strokeweight="1pt">
                <v:textbox>
                  <w:txbxContent>
                    <w:p w14:paraId="005EDF12" w14:textId="48D024E8" w:rsidR="00601401" w:rsidRPr="005E2CB8" w:rsidRDefault="00601401" w:rsidP="00601401">
                      <w:pPr>
                        <w:jc w:val="center"/>
                        <w:rPr>
                          <w:b/>
                          <w:bCs/>
                          <w:color w:val="FFFFFF" w:themeColor="background1"/>
                          <w:sz w:val="24"/>
                          <w:szCs w:val="24"/>
                        </w:rPr>
                      </w:pPr>
                      <w:r>
                        <w:rPr>
                          <w:b/>
                          <w:bCs/>
                          <w:color w:val="FFFFFF" w:themeColor="background1"/>
                          <w:sz w:val="24"/>
                          <w:szCs w:val="24"/>
                        </w:rPr>
                        <w:t>Eelarveprojekt</w:t>
                      </w:r>
                    </w:p>
                  </w:txbxContent>
                </v:textbox>
                <w10:wrap anchorx="margin"/>
              </v:shape>
            </w:pict>
          </mc:Fallback>
        </mc:AlternateContent>
      </w:r>
      <w:r w:rsidRPr="00BE2425">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12555983" wp14:editId="6F57BAD9">
                <wp:simplePos x="0" y="0"/>
                <wp:positionH relativeFrom="margin">
                  <wp:posOffset>0</wp:posOffset>
                </wp:positionH>
                <wp:positionV relativeFrom="paragraph">
                  <wp:posOffset>0</wp:posOffset>
                </wp:positionV>
                <wp:extent cx="2179401" cy="428625"/>
                <wp:effectExtent l="19050" t="0" r="30480" b="28575"/>
                <wp:wrapNone/>
                <wp:docPr id="55" name="Arrow: Chevron 55"/>
                <wp:cNvGraphicFramePr/>
                <a:graphic xmlns:a="http://schemas.openxmlformats.org/drawingml/2006/main">
                  <a:graphicData uri="http://schemas.microsoft.com/office/word/2010/wordprocessingShape">
                    <wps:wsp>
                      <wps:cNvSpPr/>
                      <wps:spPr>
                        <a:xfrm>
                          <a:off x="0" y="0"/>
                          <a:ext cx="2179401" cy="428625"/>
                        </a:xfrm>
                        <a:prstGeom prst="chevron">
                          <a:avLst/>
                        </a:prstGeom>
                        <a:solidFill>
                          <a:srgbClr val="5B9BD5"/>
                        </a:solidFill>
                        <a:ln w="12700" cap="flat" cmpd="sng" algn="ctr">
                          <a:solidFill>
                            <a:srgbClr val="5B9BD5">
                              <a:shade val="50000"/>
                            </a:srgbClr>
                          </a:solidFill>
                          <a:prstDash val="solid"/>
                          <a:miter lim="800000"/>
                        </a:ln>
                        <a:effectLst/>
                      </wps:spPr>
                      <wps:txbx>
                        <w:txbxContent>
                          <w:p w14:paraId="6FD8D0CB" w14:textId="0F331C56" w:rsidR="00601401" w:rsidRPr="005E2CB8" w:rsidRDefault="00601401" w:rsidP="00601401">
                            <w:pPr>
                              <w:jc w:val="center"/>
                              <w:rPr>
                                <w:b/>
                                <w:bCs/>
                                <w:color w:val="FFFFFF" w:themeColor="background1"/>
                                <w:sz w:val="24"/>
                                <w:szCs w:val="24"/>
                              </w:rPr>
                            </w:pPr>
                            <w:r>
                              <w:rPr>
                                <w:b/>
                                <w:bCs/>
                                <w:color w:val="FFFFFF" w:themeColor="background1"/>
                                <w:sz w:val="24"/>
                                <w:szCs w:val="24"/>
                              </w:rPr>
                              <w:t>VKE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55983" id="Arrow: Chevron 55" o:spid="_x0000_s1034" type="#_x0000_t55" style="position:absolute;left:0;text-align:left;margin-left:0;margin-top:0;width:171.6pt;height:33.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" adj="19476" fillcolor="#5b9bd5" strokecolor="#41719c" strokeweight="1pt">
                <v:textbox>
                  <w:txbxContent>
                    <w:p w14:paraId="6FD8D0CB" w14:textId="0F331C56" w:rsidR="00601401" w:rsidRPr="005E2CB8" w:rsidRDefault="00601401" w:rsidP="00601401">
                      <w:pPr>
                        <w:jc w:val="center"/>
                        <w:rPr>
                          <w:b/>
                          <w:bCs/>
                          <w:color w:val="FFFFFF" w:themeColor="background1"/>
                          <w:sz w:val="24"/>
                          <w:szCs w:val="24"/>
                        </w:rPr>
                      </w:pPr>
                      <w:r>
                        <w:rPr>
                          <w:b/>
                          <w:bCs/>
                          <w:color w:val="FFFFFF" w:themeColor="background1"/>
                          <w:sz w:val="24"/>
                          <w:szCs w:val="24"/>
                        </w:rPr>
                        <w:t>VKE</w:t>
                      </w:r>
                    </w:p>
                  </w:txbxContent>
                </v:textbox>
                <w10:wrap anchorx="margin"/>
              </v:shape>
            </w:pict>
          </mc:Fallback>
        </mc:AlternateContent>
      </w:r>
    </w:p>
    <w:p w14:paraId="72509DB8" w14:textId="19BF8C64" w:rsidR="00601401" w:rsidRPr="00BE2425" w:rsidRDefault="00601401" w:rsidP="00B34EB0">
      <w:pPr>
        <w:autoSpaceDE w:val="0"/>
        <w:autoSpaceDN w:val="0"/>
        <w:adjustRightInd w:val="0"/>
        <w:spacing w:after="240" w:line="360" w:lineRule="auto"/>
        <w:jc w:val="both"/>
        <w:rPr>
          <w:rFonts w:ascii="Times New Roman" w:hAnsi="Times New Roman" w:cs="Times New Roman"/>
          <w:sz w:val="24"/>
          <w:szCs w:val="24"/>
        </w:rPr>
      </w:pPr>
    </w:p>
    <w:p w14:paraId="17DD96DD" w14:textId="1E0C105A" w:rsidR="002C6B05" w:rsidRDefault="002C6B05" w:rsidP="00B34EB0">
      <w:pPr>
        <w:autoSpaceDE w:val="0"/>
        <w:autoSpaceDN w:val="0"/>
        <w:adjustRightInd w:val="0"/>
        <w:spacing w:after="240" w:line="360" w:lineRule="auto"/>
        <w:jc w:val="both"/>
        <w:rPr>
          <w:rFonts w:ascii="Times New Roman" w:hAnsi="Times New Roman" w:cs="Times New Roman"/>
          <w:sz w:val="24"/>
          <w:szCs w:val="24"/>
        </w:rPr>
      </w:pPr>
      <w:r w:rsidRPr="002C6B05">
        <w:rPr>
          <w:rFonts w:ascii="Times New Roman" w:hAnsi="Times New Roman" w:cs="Times New Roman"/>
          <w:sz w:val="24"/>
          <w:szCs w:val="24"/>
        </w:rPr>
        <w:t xml:space="preserve">VKE on </w:t>
      </w:r>
      <w:r>
        <w:rPr>
          <w:rFonts w:ascii="Times New Roman" w:hAnsi="Times New Roman" w:cs="Times New Roman"/>
          <w:sz w:val="24"/>
          <w:szCs w:val="24"/>
        </w:rPr>
        <w:t xml:space="preserve">mikro, </w:t>
      </w:r>
      <w:r w:rsidRPr="002C6B05">
        <w:rPr>
          <w:rFonts w:ascii="Times New Roman" w:hAnsi="Times New Roman" w:cs="Times New Roman"/>
          <w:sz w:val="24"/>
          <w:szCs w:val="24"/>
        </w:rPr>
        <w:t xml:space="preserve">väikeste ja keskmise suurusega ettevõtete määratlemise reeglistik. Antud meetmes </w:t>
      </w:r>
      <w:r>
        <w:rPr>
          <w:rFonts w:ascii="Times New Roman" w:hAnsi="Times New Roman" w:cs="Times New Roman"/>
          <w:sz w:val="24"/>
          <w:szCs w:val="24"/>
        </w:rPr>
        <w:t xml:space="preserve">on see toetusõiguslikkuse kriteerium. </w:t>
      </w:r>
    </w:p>
    <w:p w14:paraId="2CCB88E8" w14:textId="72F77C0B" w:rsidR="002C6B05" w:rsidRPr="002C6B05" w:rsidRDefault="002C6B05" w:rsidP="00B34EB0">
      <w:pPr>
        <w:autoSpaceDE w:val="0"/>
        <w:autoSpaceDN w:val="0"/>
        <w:adjustRightInd w:val="0"/>
        <w:spacing w:after="240" w:line="360" w:lineRule="auto"/>
        <w:jc w:val="both"/>
        <w:rPr>
          <w:rFonts w:ascii="Times New Roman" w:hAnsi="Times New Roman" w:cs="Times New Roman"/>
          <w:sz w:val="24"/>
          <w:szCs w:val="24"/>
        </w:rPr>
      </w:pPr>
      <w:r w:rsidRPr="002C6B05">
        <w:rPr>
          <w:rFonts w:ascii="Times New Roman" w:hAnsi="Times New Roman" w:cs="Times New Roman"/>
          <w:sz w:val="24"/>
          <w:szCs w:val="24"/>
        </w:rPr>
        <w:t xml:space="preserve">Toetust antakse äriseadustiku tähenduses füüsilisest isikust ettevõtjale ja äriühingule, kes vastab komisjoni määruse </w:t>
      </w:r>
      <w:hyperlink r:id="rId60" w:anchor="anx_I%C2%A0" w:history="1">
        <w:r w:rsidRPr="009C4A66">
          <w:rPr>
            <w:rStyle w:val="Hyperlink"/>
            <w:rFonts w:ascii="Times New Roman" w:hAnsi="Times New Roman" w:cs="Times New Roman"/>
            <w:sz w:val="24"/>
            <w:szCs w:val="24"/>
          </w:rPr>
          <w:t xml:space="preserve">(EL) nr </w:t>
        </w:r>
        <w:r w:rsidR="009C4A66" w:rsidRPr="009C4A66">
          <w:rPr>
            <w:rStyle w:val="Hyperlink"/>
            <w:rFonts w:ascii="Times New Roman" w:hAnsi="Times New Roman" w:cs="Times New Roman"/>
            <w:sz w:val="24"/>
            <w:szCs w:val="24"/>
          </w:rPr>
          <w:t>2022/2472 I lisa</w:t>
        </w:r>
      </w:hyperlink>
      <w:r w:rsidR="009C4A66">
        <w:rPr>
          <w:rFonts w:ascii="Times New Roman" w:hAnsi="Times New Roman" w:cs="Times New Roman"/>
          <w:sz w:val="24"/>
          <w:szCs w:val="24"/>
        </w:rPr>
        <w:t xml:space="preserve"> artiklis 2 </w:t>
      </w:r>
      <w:r w:rsidRPr="002C6B05">
        <w:rPr>
          <w:rFonts w:ascii="Times New Roman" w:hAnsi="Times New Roman" w:cs="Times New Roman"/>
          <w:sz w:val="24"/>
          <w:szCs w:val="24"/>
        </w:rPr>
        <w:t xml:space="preserve">sätestatud </w:t>
      </w:r>
      <w:r w:rsidR="009C4A66" w:rsidRPr="009C4A66">
        <w:rPr>
          <w:rFonts w:ascii="Times New Roman" w:hAnsi="Times New Roman" w:cs="Times New Roman"/>
          <w:sz w:val="24"/>
          <w:szCs w:val="24"/>
          <w:u w:val="single"/>
        </w:rPr>
        <w:t>mikro-</w:t>
      </w:r>
      <w:r w:rsidR="003C705E">
        <w:rPr>
          <w:rFonts w:ascii="Times New Roman" w:hAnsi="Times New Roman" w:cs="Times New Roman"/>
          <w:sz w:val="24"/>
          <w:szCs w:val="24"/>
          <w:u w:val="single"/>
        </w:rPr>
        <w:t xml:space="preserve"> või</w:t>
      </w:r>
      <w:r w:rsidR="009C4A66" w:rsidRPr="009C4A66">
        <w:rPr>
          <w:rFonts w:ascii="Times New Roman" w:hAnsi="Times New Roman" w:cs="Times New Roman"/>
          <w:sz w:val="24"/>
          <w:szCs w:val="24"/>
          <w:u w:val="single"/>
        </w:rPr>
        <w:t xml:space="preserve"> </w:t>
      </w:r>
      <w:r w:rsidRPr="009C4A66">
        <w:rPr>
          <w:rFonts w:ascii="Times New Roman" w:hAnsi="Times New Roman" w:cs="Times New Roman"/>
          <w:sz w:val="24"/>
          <w:szCs w:val="24"/>
          <w:u w:val="single"/>
        </w:rPr>
        <w:t>väikese</w:t>
      </w:r>
      <w:r w:rsidR="009C4A66">
        <w:rPr>
          <w:rFonts w:ascii="Times New Roman" w:hAnsi="Times New Roman" w:cs="Times New Roman"/>
          <w:sz w:val="24"/>
          <w:szCs w:val="24"/>
          <w:u w:val="single"/>
        </w:rPr>
        <w:t xml:space="preserve">- suurusega </w:t>
      </w:r>
      <w:r w:rsidRPr="002C6B05">
        <w:rPr>
          <w:rFonts w:ascii="Times New Roman" w:hAnsi="Times New Roman" w:cs="Times New Roman"/>
          <w:sz w:val="24"/>
          <w:szCs w:val="24"/>
          <w:u w:val="single"/>
        </w:rPr>
        <w:t>ettevõtja</w:t>
      </w:r>
      <w:r w:rsidRPr="002C6B05">
        <w:rPr>
          <w:rFonts w:ascii="Times New Roman" w:hAnsi="Times New Roman" w:cs="Times New Roman"/>
          <w:sz w:val="24"/>
          <w:szCs w:val="24"/>
        </w:rPr>
        <w:t xml:space="preserve"> määratlusele</w:t>
      </w:r>
      <w:r w:rsidR="009C4A66">
        <w:rPr>
          <w:rFonts w:ascii="Times New Roman" w:hAnsi="Times New Roman" w:cs="Times New Roman"/>
          <w:sz w:val="24"/>
          <w:szCs w:val="24"/>
        </w:rPr>
        <w:t>.</w:t>
      </w:r>
    </w:p>
    <w:p w14:paraId="2AF15CBA" w14:textId="77777777" w:rsidR="002C6B05" w:rsidRPr="002C6B05" w:rsidRDefault="002C6B05" w:rsidP="00B34EB0">
      <w:pPr>
        <w:autoSpaceDE w:val="0"/>
        <w:autoSpaceDN w:val="0"/>
        <w:adjustRightInd w:val="0"/>
        <w:spacing w:after="240" w:line="360" w:lineRule="auto"/>
        <w:jc w:val="both"/>
        <w:rPr>
          <w:rFonts w:ascii="Times New Roman" w:hAnsi="Times New Roman" w:cs="Times New Roman"/>
          <w:sz w:val="24"/>
          <w:szCs w:val="24"/>
        </w:rPr>
      </w:pPr>
      <w:r w:rsidRPr="002C6B05">
        <w:rPr>
          <w:rFonts w:ascii="Times New Roman" w:hAnsi="Times New Roman" w:cs="Times New Roman"/>
          <w:sz w:val="24"/>
          <w:szCs w:val="24"/>
        </w:rPr>
        <w:t>Äriregistrist tehakse päring taotleja sidus- ja partnerettevõtete kohta.</w:t>
      </w:r>
    </w:p>
    <w:p w14:paraId="087F0724" w14:textId="77777777" w:rsidR="002C6B05" w:rsidRPr="002C6B05" w:rsidRDefault="002C6B05" w:rsidP="00B34EB0">
      <w:pPr>
        <w:autoSpaceDE w:val="0"/>
        <w:autoSpaceDN w:val="0"/>
        <w:adjustRightInd w:val="0"/>
        <w:spacing w:after="240" w:line="360" w:lineRule="auto"/>
        <w:jc w:val="both"/>
        <w:rPr>
          <w:rFonts w:ascii="Times New Roman" w:hAnsi="Times New Roman" w:cs="Times New Roman"/>
          <w:sz w:val="24"/>
          <w:szCs w:val="24"/>
        </w:rPr>
      </w:pPr>
      <w:r w:rsidRPr="002C6B05">
        <w:rPr>
          <w:rFonts w:ascii="Times New Roman" w:hAnsi="Times New Roman" w:cs="Times New Roman"/>
          <w:sz w:val="24"/>
          <w:szCs w:val="24"/>
        </w:rPr>
        <w:t xml:space="preserve"> „VKE arvutuse aluseks olev keskmine töötajate arv“ võetakse Äriregistrist töötajate arvu andmeväljalt, kuid seda saab muuta vajutades nupule „Muuda“.</w:t>
      </w:r>
    </w:p>
    <w:p w14:paraId="0C41B311" w14:textId="77777777" w:rsidR="002C6B05" w:rsidRPr="002C6B05" w:rsidRDefault="002C6B05" w:rsidP="00B34EB0">
      <w:pPr>
        <w:autoSpaceDE w:val="0"/>
        <w:autoSpaceDN w:val="0"/>
        <w:adjustRightInd w:val="0"/>
        <w:spacing w:after="240" w:line="360" w:lineRule="auto"/>
        <w:jc w:val="both"/>
        <w:rPr>
          <w:rFonts w:ascii="Times New Roman" w:hAnsi="Times New Roman" w:cs="Times New Roman"/>
          <w:sz w:val="24"/>
          <w:szCs w:val="24"/>
        </w:rPr>
      </w:pPr>
      <w:r w:rsidRPr="002C6B05">
        <w:rPr>
          <w:rFonts w:ascii="Times New Roman" w:hAnsi="Times New Roman" w:cs="Times New Roman"/>
          <w:sz w:val="24"/>
          <w:szCs w:val="24"/>
        </w:rPr>
        <w:t>Antud kriteeriumiga on hõlmatud täiskohaga, osalise tööajaga, ajutised ja hooajalised töötajad. Antud kriteeriumi hulka ei arvestata:</w:t>
      </w:r>
    </w:p>
    <w:p w14:paraId="4F7F557D" w14:textId="77777777" w:rsidR="002C6B05" w:rsidRPr="002C6B05" w:rsidRDefault="002C6B05" w:rsidP="00B34EB0">
      <w:pPr>
        <w:autoSpaceDE w:val="0"/>
        <w:autoSpaceDN w:val="0"/>
        <w:adjustRightInd w:val="0"/>
        <w:spacing w:after="240" w:line="360" w:lineRule="auto"/>
        <w:jc w:val="both"/>
        <w:rPr>
          <w:rFonts w:ascii="Times New Roman" w:hAnsi="Times New Roman" w:cs="Times New Roman"/>
          <w:sz w:val="24"/>
          <w:szCs w:val="24"/>
        </w:rPr>
      </w:pPr>
      <w:r w:rsidRPr="002C6B05">
        <w:rPr>
          <w:rFonts w:ascii="Times New Roman" w:hAnsi="Times New Roman" w:cs="Times New Roman"/>
          <w:sz w:val="24"/>
          <w:szCs w:val="24"/>
        </w:rPr>
        <w:t>a)</w:t>
      </w:r>
      <w:r w:rsidRPr="002C6B05">
        <w:rPr>
          <w:rFonts w:ascii="Times New Roman" w:hAnsi="Times New Roman" w:cs="Times New Roman"/>
          <w:sz w:val="24"/>
          <w:szCs w:val="24"/>
        </w:rPr>
        <w:tab/>
        <w:t>praktikante ja üliõpilasi, kes on praktika- või kutseõppelepingu alusel kutseoskusi omandamas;</w:t>
      </w:r>
    </w:p>
    <w:p w14:paraId="62FF6CBB" w14:textId="77777777" w:rsidR="002C6B05" w:rsidRPr="002C6B05" w:rsidRDefault="002C6B05" w:rsidP="00B34EB0">
      <w:pPr>
        <w:autoSpaceDE w:val="0"/>
        <w:autoSpaceDN w:val="0"/>
        <w:adjustRightInd w:val="0"/>
        <w:spacing w:after="240" w:line="360" w:lineRule="auto"/>
        <w:jc w:val="both"/>
        <w:rPr>
          <w:rFonts w:ascii="Times New Roman" w:hAnsi="Times New Roman" w:cs="Times New Roman"/>
          <w:sz w:val="24"/>
          <w:szCs w:val="24"/>
        </w:rPr>
      </w:pPr>
      <w:r w:rsidRPr="002C6B05">
        <w:rPr>
          <w:rFonts w:ascii="Times New Roman" w:hAnsi="Times New Roman" w:cs="Times New Roman"/>
          <w:sz w:val="24"/>
          <w:szCs w:val="24"/>
        </w:rPr>
        <w:t>b)</w:t>
      </w:r>
      <w:r w:rsidRPr="002C6B05">
        <w:rPr>
          <w:rFonts w:ascii="Times New Roman" w:hAnsi="Times New Roman" w:cs="Times New Roman"/>
          <w:sz w:val="24"/>
          <w:szCs w:val="24"/>
        </w:rPr>
        <w:tab/>
        <w:t>rasedus- ja sünnituspuhkusel või lapsehoolduspuhkusel olevaid töötajaid.</w:t>
      </w:r>
    </w:p>
    <w:p w14:paraId="7BFB3758" w14:textId="77777777" w:rsidR="002C6B05" w:rsidRPr="002C6B05" w:rsidRDefault="002C6B05" w:rsidP="00B34EB0">
      <w:pPr>
        <w:autoSpaceDE w:val="0"/>
        <w:autoSpaceDN w:val="0"/>
        <w:adjustRightInd w:val="0"/>
        <w:spacing w:after="240" w:line="360" w:lineRule="auto"/>
        <w:jc w:val="both"/>
        <w:rPr>
          <w:rFonts w:ascii="Times New Roman" w:hAnsi="Times New Roman" w:cs="Times New Roman"/>
          <w:sz w:val="24"/>
          <w:szCs w:val="24"/>
        </w:rPr>
      </w:pPr>
      <w:r w:rsidRPr="002C6B05">
        <w:rPr>
          <w:rFonts w:ascii="Times New Roman" w:hAnsi="Times New Roman" w:cs="Times New Roman"/>
          <w:sz w:val="24"/>
          <w:szCs w:val="24"/>
        </w:rPr>
        <w:t>Töötajate arvu väljendatakse aasta tööühikutes (ATÜ). Üheks ühikuks loetakse kogu vaatlusaasta jooksul ettevõttes või selle nimel täiskohaga töötanud isik. Nende isikute töö, kes ei töötanud terve aasta, osalise tööajaga isikute ja hooajatöötajate töö võetakse arvesse ATÜ murdosadena.</w:t>
      </w:r>
    </w:p>
    <w:p w14:paraId="6F871D02" w14:textId="77777777" w:rsidR="002C6B05" w:rsidRPr="002C6B05" w:rsidRDefault="002C6B05" w:rsidP="00B34EB0">
      <w:pPr>
        <w:autoSpaceDE w:val="0"/>
        <w:autoSpaceDN w:val="0"/>
        <w:adjustRightInd w:val="0"/>
        <w:spacing w:after="240" w:line="360" w:lineRule="auto"/>
        <w:jc w:val="both"/>
        <w:rPr>
          <w:rFonts w:ascii="Times New Roman" w:hAnsi="Times New Roman" w:cs="Times New Roman"/>
          <w:sz w:val="24"/>
          <w:szCs w:val="24"/>
        </w:rPr>
      </w:pPr>
      <w:r w:rsidRPr="002C6B05">
        <w:rPr>
          <w:rFonts w:ascii="Times New Roman" w:hAnsi="Times New Roman" w:cs="Times New Roman"/>
          <w:sz w:val="24"/>
          <w:szCs w:val="24"/>
        </w:rPr>
        <w:t>VKE kategooria määratlemisel võetakse arvesse ka taotleja sidus- ja partnerettevõtteid.</w:t>
      </w:r>
    </w:p>
    <w:p w14:paraId="2D70C140" w14:textId="6CD91A51" w:rsidR="002C6B05" w:rsidRPr="002C6B05" w:rsidRDefault="002C6B05" w:rsidP="00B34EB0">
      <w:pPr>
        <w:autoSpaceDE w:val="0"/>
        <w:autoSpaceDN w:val="0"/>
        <w:adjustRightInd w:val="0"/>
        <w:spacing w:after="240" w:line="360" w:lineRule="auto"/>
        <w:jc w:val="both"/>
        <w:rPr>
          <w:rFonts w:ascii="Times New Roman" w:hAnsi="Times New Roman" w:cs="Times New Roman"/>
          <w:sz w:val="24"/>
          <w:szCs w:val="24"/>
        </w:rPr>
      </w:pPr>
      <w:r w:rsidRPr="002C6B05">
        <w:rPr>
          <w:rFonts w:ascii="Times New Roman" w:hAnsi="Times New Roman" w:cs="Times New Roman"/>
          <w:sz w:val="24"/>
          <w:szCs w:val="24"/>
        </w:rPr>
        <w:t>Kui süsteemi poolt ei ole sidus- ja partnerettevõtet vormile päritud, on taotlejal võimalik neid lisada, vajutades ettevõtte, millele sidus- või partnerettevõtet lisama hakatakse, järel olevale nupule „Lisa uus seos“. Eelkõige võib siin olla tegemist:</w:t>
      </w:r>
    </w:p>
    <w:p w14:paraId="59B280E7" w14:textId="77777777" w:rsidR="002C6B05" w:rsidRPr="002C6B05" w:rsidRDefault="002C6B05" w:rsidP="00B34EB0">
      <w:pPr>
        <w:autoSpaceDE w:val="0"/>
        <w:autoSpaceDN w:val="0"/>
        <w:adjustRightInd w:val="0"/>
        <w:spacing w:after="240" w:line="360" w:lineRule="auto"/>
        <w:jc w:val="both"/>
        <w:rPr>
          <w:rFonts w:ascii="Times New Roman" w:hAnsi="Times New Roman" w:cs="Times New Roman"/>
          <w:sz w:val="24"/>
          <w:szCs w:val="24"/>
        </w:rPr>
      </w:pPr>
      <w:r w:rsidRPr="002C6B05">
        <w:rPr>
          <w:rFonts w:ascii="Times New Roman" w:hAnsi="Times New Roman" w:cs="Times New Roman"/>
          <w:sz w:val="24"/>
          <w:szCs w:val="24"/>
        </w:rPr>
        <w:t>a)</w:t>
      </w:r>
      <w:r w:rsidRPr="002C6B05">
        <w:rPr>
          <w:rFonts w:ascii="Times New Roman" w:hAnsi="Times New Roman" w:cs="Times New Roman"/>
          <w:sz w:val="24"/>
          <w:szCs w:val="24"/>
        </w:rPr>
        <w:tab/>
        <w:t>välismaal registreeritud sidus- ja partnerettevõtete ning seotustega, mis Äriregistris ei kajastu;</w:t>
      </w:r>
    </w:p>
    <w:p w14:paraId="3007F0CA" w14:textId="77777777" w:rsidR="002C6B05" w:rsidRPr="002C6B05" w:rsidRDefault="002C6B05" w:rsidP="00B34EB0">
      <w:pPr>
        <w:autoSpaceDE w:val="0"/>
        <w:autoSpaceDN w:val="0"/>
        <w:adjustRightInd w:val="0"/>
        <w:spacing w:after="240" w:line="360" w:lineRule="auto"/>
        <w:jc w:val="both"/>
        <w:rPr>
          <w:rFonts w:ascii="Times New Roman" w:hAnsi="Times New Roman" w:cs="Times New Roman"/>
          <w:sz w:val="24"/>
          <w:szCs w:val="24"/>
        </w:rPr>
      </w:pPr>
      <w:r w:rsidRPr="002C6B05">
        <w:rPr>
          <w:rFonts w:ascii="Times New Roman" w:hAnsi="Times New Roman" w:cs="Times New Roman"/>
          <w:sz w:val="24"/>
          <w:szCs w:val="24"/>
        </w:rPr>
        <w:t>b)</w:t>
      </w:r>
      <w:r w:rsidRPr="002C6B05">
        <w:rPr>
          <w:rFonts w:ascii="Times New Roman" w:hAnsi="Times New Roman" w:cs="Times New Roman"/>
          <w:sz w:val="24"/>
          <w:szCs w:val="24"/>
        </w:rPr>
        <w:tab/>
        <w:t>füüsilisest isikust omanike teiste ettevõtetega.</w:t>
      </w:r>
    </w:p>
    <w:p w14:paraId="3BAD4B2D" w14:textId="77777777" w:rsidR="002C6B05" w:rsidRPr="002C6B05" w:rsidRDefault="002C6B05" w:rsidP="00B34EB0">
      <w:pPr>
        <w:autoSpaceDE w:val="0"/>
        <w:autoSpaceDN w:val="0"/>
        <w:adjustRightInd w:val="0"/>
        <w:spacing w:after="240" w:line="360" w:lineRule="auto"/>
        <w:jc w:val="both"/>
        <w:rPr>
          <w:rFonts w:ascii="Times New Roman" w:hAnsi="Times New Roman" w:cs="Times New Roman"/>
          <w:sz w:val="24"/>
          <w:szCs w:val="24"/>
        </w:rPr>
      </w:pPr>
      <w:r w:rsidRPr="002C6B05">
        <w:rPr>
          <w:rFonts w:ascii="Times New Roman" w:hAnsi="Times New Roman" w:cs="Times New Roman"/>
          <w:sz w:val="24"/>
          <w:szCs w:val="24"/>
        </w:rPr>
        <w:lastRenderedPageBreak/>
        <w:t>Esinevad teatud erandjuhud, mille puhul on võimalik sidus- või partnerettevõte VKE arvestusest eemaldada. Seda saab teha vajutades konkreetse ettevõtte järel olevale nupule „Muuda“ ning valides mittearvestamise põhjuse.</w:t>
      </w:r>
    </w:p>
    <w:p w14:paraId="0229D65E" w14:textId="77777777" w:rsidR="002C6B05" w:rsidRPr="002C6B05" w:rsidRDefault="002C6B05" w:rsidP="00B34EB0">
      <w:pPr>
        <w:autoSpaceDE w:val="0"/>
        <w:autoSpaceDN w:val="0"/>
        <w:adjustRightInd w:val="0"/>
        <w:spacing w:after="240" w:line="360" w:lineRule="auto"/>
        <w:jc w:val="both"/>
        <w:rPr>
          <w:rFonts w:ascii="Times New Roman" w:hAnsi="Times New Roman" w:cs="Times New Roman"/>
          <w:sz w:val="24"/>
          <w:szCs w:val="24"/>
        </w:rPr>
      </w:pPr>
      <w:r w:rsidRPr="002C6B05">
        <w:rPr>
          <w:rFonts w:ascii="Times New Roman" w:hAnsi="Times New Roman" w:cs="Times New Roman"/>
          <w:sz w:val="24"/>
          <w:szCs w:val="24"/>
        </w:rPr>
        <w:t>Taotleja saab valida, kas VKE kategooria leidmisel võetakse arvesse aastabilanssi või aastakäivet. Aastakäibe arvestamiseks tuleb vajutada nuppu „Muuda“ ja teha vastav valik.</w:t>
      </w:r>
    </w:p>
    <w:p w14:paraId="1A117F89" w14:textId="521E479C" w:rsidR="002C6B05" w:rsidRPr="002C6B05" w:rsidRDefault="002C6B05" w:rsidP="00B34EB0">
      <w:pPr>
        <w:autoSpaceDE w:val="0"/>
        <w:autoSpaceDN w:val="0"/>
        <w:adjustRightInd w:val="0"/>
        <w:spacing w:after="240" w:line="360" w:lineRule="auto"/>
        <w:jc w:val="both"/>
        <w:rPr>
          <w:rFonts w:ascii="Times New Roman" w:hAnsi="Times New Roman" w:cs="Times New Roman"/>
          <w:sz w:val="24"/>
          <w:szCs w:val="24"/>
        </w:rPr>
      </w:pPr>
      <w:r w:rsidRPr="002C6B05">
        <w:rPr>
          <w:rFonts w:ascii="Times New Roman" w:hAnsi="Times New Roman" w:cs="Times New Roman"/>
          <w:sz w:val="24"/>
          <w:szCs w:val="24"/>
        </w:rPr>
        <w:t>Kui taotlejal ei ole majandusaasta veel lõppenud või puudub majandusaasta, mille kohta oleks esitatud majandusaasta aruanne ja aruande esitamise tähtaeg ei ole veel ka saabunud, siis tuleb andmed sisestada taotlejal endal. Töötajate arvu sisestamisel tuleb lähtuda aasta tööühikutest.</w:t>
      </w:r>
    </w:p>
    <w:p w14:paraId="1987E32E" w14:textId="7357F638" w:rsidR="00E56537" w:rsidRDefault="002C6B05" w:rsidP="00B34EB0">
      <w:pPr>
        <w:autoSpaceDE w:val="0"/>
        <w:autoSpaceDN w:val="0"/>
        <w:adjustRightInd w:val="0"/>
        <w:spacing w:after="240" w:line="360" w:lineRule="auto"/>
        <w:jc w:val="both"/>
        <w:rPr>
          <w:rFonts w:ascii="Times New Roman" w:hAnsi="Times New Roman" w:cs="Times New Roman"/>
          <w:sz w:val="24"/>
          <w:szCs w:val="24"/>
        </w:rPr>
      </w:pPr>
      <w:r w:rsidRPr="002C6B05">
        <w:rPr>
          <w:rFonts w:ascii="Times New Roman" w:hAnsi="Times New Roman" w:cs="Times New Roman"/>
          <w:sz w:val="24"/>
          <w:szCs w:val="24"/>
        </w:rPr>
        <w:t>Sisestust saab alustada vajutades nuppu „Muuda“.</w:t>
      </w:r>
    </w:p>
    <w:p w14:paraId="61F8013C" w14:textId="17D383B6" w:rsidR="00601401" w:rsidRPr="00E56537" w:rsidRDefault="00AC25D1" w:rsidP="00B34EB0">
      <w:pPr>
        <w:autoSpaceDE w:val="0"/>
        <w:autoSpaceDN w:val="0"/>
        <w:adjustRightInd w:val="0"/>
        <w:spacing w:after="240" w:line="360" w:lineRule="auto"/>
        <w:jc w:val="both"/>
        <w:rPr>
          <w:rFonts w:ascii="Times New Roman" w:hAnsi="Times New Roman" w:cs="Times New Roman"/>
          <w:i/>
          <w:iCs/>
          <w:sz w:val="24"/>
          <w:szCs w:val="24"/>
        </w:rPr>
      </w:pPr>
      <w:r w:rsidRPr="00AC25D1">
        <w:rPr>
          <w:rFonts w:ascii="Times New Roman" w:hAnsi="Times New Roman" w:cs="Times New Roman"/>
          <w:i/>
          <w:iCs/>
          <w:sz w:val="24"/>
          <w:szCs w:val="24"/>
        </w:rPr>
        <w:t xml:space="preserve">Pilt </w:t>
      </w:r>
      <w:r w:rsidR="00EE4986">
        <w:rPr>
          <w:rFonts w:ascii="Times New Roman" w:hAnsi="Times New Roman" w:cs="Times New Roman"/>
          <w:i/>
          <w:iCs/>
          <w:sz w:val="24"/>
          <w:szCs w:val="24"/>
        </w:rPr>
        <w:t>4</w:t>
      </w:r>
      <w:r w:rsidR="003C705E">
        <w:rPr>
          <w:rFonts w:ascii="Times New Roman" w:hAnsi="Times New Roman" w:cs="Times New Roman"/>
          <w:i/>
          <w:iCs/>
          <w:sz w:val="24"/>
          <w:szCs w:val="24"/>
        </w:rPr>
        <w:t>2</w:t>
      </w:r>
      <w:r w:rsidR="00211042">
        <w:rPr>
          <w:rFonts w:ascii="Times New Roman" w:hAnsi="Times New Roman" w:cs="Times New Roman"/>
          <w:i/>
          <w:iCs/>
          <w:sz w:val="24"/>
          <w:szCs w:val="24"/>
        </w:rPr>
        <w:t xml:space="preserve"> </w:t>
      </w:r>
      <w:r w:rsidRPr="00AC25D1">
        <w:rPr>
          <w:rFonts w:ascii="Times New Roman" w:hAnsi="Times New Roman" w:cs="Times New Roman"/>
          <w:i/>
          <w:iCs/>
          <w:sz w:val="24"/>
          <w:szCs w:val="24"/>
        </w:rPr>
        <w:t>– VKE: ettevõtja</w:t>
      </w:r>
    </w:p>
    <w:p w14:paraId="63D2B108" w14:textId="76327803" w:rsidR="00AC25D1" w:rsidRPr="00780636" w:rsidRDefault="00AC25D1" w:rsidP="00780636">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B9A72A" wp14:editId="3BEDF0FC">
            <wp:extent cx="5731510" cy="1843405"/>
            <wp:effectExtent l="0" t="0" r="254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1843405"/>
                    </a:xfrm>
                    <a:prstGeom prst="rect">
                      <a:avLst/>
                    </a:prstGeom>
                  </pic:spPr>
                </pic:pic>
              </a:graphicData>
            </a:graphic>
          </wp:inline>
        </w:drawing>
      </w:r>
    </w:p>
    <w:p w14:paraId="7C4D92E1" w14:textId="77777777" w:rsidR="00AC25D1" w:rsidRPr="00AC25D1" w:rsidRDefault="00AC25D1" w:rsidP="00B34EB0">
      <w:pPr>
        <w:autoSpaceDE w:val="0"/>
        <w:autoSpaceDN w:val="0"/>
        <w:adjustRightInd w:val="0"/>
        <w:spacing w:after="240" w:line="360" w:lineRule="auto"/>
        <w:jc w:val="both"/>
        <w:rPr>
          <w:rFonts w:ascii="Times New Roman" w:hAnsi="Times New Roman" w:cs="Times New Roman"/>
          <w:sz w:val="24"/>
          <w:szCs w:val="24"/>
        </w:rPr>
      </w:pPr>
      <w:proofErr w:type="spellStart"/>
      <w:r w:rsidRPr="00AC25D1">
        <w:rPr>
          <w:rFonts w:ascii="Times New Roman" w:hAnsi="Times New Roman" w:cs="Times New Roman"/>
          <w:sz w:val="24"/>
          <w:szCs w:val="24"/>
        </w:rPr>
        <w:t>FIEd</w:t>
      </w:r>
      <w:proofErr w:type="spellEnd"/>
      <w:r w:rsidRPr="00AC25D1">
        <w:rPr>
          <w:rFonts w:ascii="Times New Roman" w:hAnsi="Times New Roman" w:cs="Times New Roman"/>
          <w:sz w:val="24"/>
          <w:szCs w:val="24"/>
        </w:rPr>
        <w:t xml:space="preserve"> sisestavad andmed ise.</w:t>
      </w:r>
    </w:p>
    <w:p w14:paraId="4708CA7B" w14:textId="77777777" w:rsidR="00AC25D1" w:rsidRPr="00AC25D1" w:rsidRDefault="00AC25D1" w:rsidP="00B34EB0">
      <w:pPr>
        <w:autoSpaceDE w:val="0"/>
        <w:autoSpaceDN w:val="0"/>
        <w:adjustRightInd w:val="0"/>
        <w:spacing w:after="240" w:line="360" w:lineRule="auto"/>
        <w:jc w:val="both"/>
        <w:rPr>
          <w:rFonts w:ascii="Times New Roman" w:hAnsi="Times New Roman" w:cs="Times New Roman"/>
          <w:sz w:val="24"/>
          <w:szCs w:val="24"/>
        </w:rPr>
      </w:pPr>
      <w:r w:rsidRPr="00AC25D1">
        <w:rPr>
          <w:rFonts w:ascii="Times New Roman" w:hAnsi="Times New Roman" w:cs="Times New Roman"/>
          <w:sz w:val="24"/>
          <w:szCs w:val="24"/>
        </w:rPr>
        <w:t>Tekkepõhine FIE sisestab aastabilansi ja aastakäibe ning saab valida, kumb näitaja võetakse aluseks VKE kategooria leidmisel.</w:t>
      </w:r>
    </w:p>
    <w:p w14:paraId="6964C0BA" w14:textId="629BFF0D" w:rsidR="00780636" w:rsidRDefault="00AC25D1" w:rsidP="00B34EB0">
      <w:pPr>
        <w:autoSpaceDE w:val="0"/>
        <w:autoSpaceDN w:val="0"/>
        <w:adjustRightInd w:val="0"/>
        <w:spacing w:after="240" w:line="360" w:lineRule="auto"/>
        <w:jc w:val="both"/>
        <w:rPr>
          <w:rFonts w:ascii="Times New Roman" w:hAnsi="Times New Roman" w:cs="Times New Roman"/>
          <w:sz w:val="24"/>
          <w:szCs w:val="24"/>
        </w:rPr>
      </w:pPr>
      <w:r w:rsidRPr="00AC25D1">
        <w:rPr>
          <w:rFonts w:ascii="Times New Roman" w:hAnsi="Times New Roman" w:cs="Times New Roman"/>
          <w:sz w:val="24"/>
          <w:szCs w:val="24"/>
        </w:rPr>
        <w:t>Kassapõhine FIE sisestab aastakäibe, aastabilansi kohale “0” ning valib VKE leidmise aluseks aastakäibe.</w:t>
      </w:r>
      <w:r w:rsidR="00607B77">
        <w:rPr>
          <w:rFonts w:ascii="Times New Roman" w:hAnsi="Times New Roman" w:cs="Times New Roman"/>
          <w:sz w:val="24"/>
          <w:szCs w:val="24"/>
        </w:rPr>
        <w:t xml:space="preserve"> </w:t>
      </w:r>
    </w:p>
    <w:p w14:paraId="15948EE2" w14:textId="7F3A42EC" w:rsidR="009C4A66" w:rsidRDefault="009C4A66" w:rsidP="00B34EB0">
      <w:pPr>
        <w:autoSpaceDE w:val="0"/>
        <w:autoSpaceDN w:val="0"/>
        <w:adjustRightInd w:val="0"/>
        <w:spacing w:after="240" w:line="360" w:lineRule="auto"/>
        <w:jc w:val="both"/>
        <w:rPr>
          <w:rFonts w:ascii="Times New Roman" w:hAnsi="Times New Roman" w:cs="Times New Roman"/>
          <w:sz w:val="24"/>
          <w:szCs w:val="24"/>
        </w:rPr>
      </w:pPr>
    </w:p>
    <w:p w14:paraId="79265B3B" w14:textId="4F86DE3E" w:rsidR="009C4A66" w:rsidRDefault="009C4A66" w:rsidP="00B34EB0">
      <w:pPr>
        <w:autoSpaceDE w:val="0"/>
        <w:autoSpaceDN w:val="0"/>
        <w:adjustRightInd w:val="0"/>
        <w:spacing w:after="240" w:line="360" w:lineRule="auto"/>
        <w:jc w:val="both"/>
        <w:rPr>
          <w:rFonts w:ascii="Times New Roman" w:hAnsi="Times New Roman" w:cs="Times New Roman"/>
          <w:sz w:val="24"/>
          <w:szCs w:val="24"/>
        </w:rPr>
      </w:pPr>
    </w:p>
    <w:p w14:paraId="0408DB73" w14:textId="62D785F8" w:rsidR="009C4A66" w:rsidRDefault="009C4A66" w:rsidP="00B34EB0">
      <w:pPr>
        <w:autoSpaceDE w:val="0"/>
        <w:autoSpaceDN w:val="0"/>
        <w:adjustRightInd w:val="0"/>
        <w:spacing w:after="240" w:line="360" w:lineRule="auto"/>
        <w:jc w:val="both"/>
        <w:rPr>
          <w:rFonts w:ascii="Times New Roman" w:hAnsi="Times New Roman" w:cs="Times New Roman"/>
          <w:sz w:val="24"/>
          <w:szCs w:val="24"/>
        </w:rPr>
      </w:pPr>
    </w:p>
    <w:p w14:paraId="013B67F8" w14:textId="77777777" w:rsidR="009C4A66" w:rsidRPr="00EE4986" w:rsidRDefault="009C4A66" w:rsidP="00B34EB0">
      <w:pPr>
        <w:autoSpaceDE w:val="0"/>
        <w:autoSpaceDN w:val="0"/>
        <w:adjustRightInd w:val="0"/>
        <w:spacing w:after="240" w:line="360" w:lineRule="auto"/>
        <w:jc w:val="both"/>
        <w:rPr>
          <w:rFonts w:ascii="Times New Roman" w:hAnsi="Times New Roman" w:cs="Times New Roman"/>
          <w:sz w:val="24"/>
          <w:szCs w:val="24"/>
        </w:rPr>
      </w:pPr>
    </w:p>
    <w:p w14:paraId="05D7E919" w14:textId="04E020EF" w:rsidR="00601401" w:rsidRDefault="00AC25D1" w:rsidP="00B34EB0">
      <w:pPr>
        <w:autoSpaceDE w:val="0"/>
        <w:autoSpaceDN w:val="0"/>
        <w:adjustRightInd w:val="0"/>
        <w:spacing w:after="240" w:line="360" w:lineRule="auto"/>
        <w:jc w:val="both"/>
        <w:rPr>
          <w:rFonts w:ascii="Times New Roman" w:hAnsi="Times New Roman" w:cs="Times New Roman"/>
          <w:i/>
          <w:iCs/>
          <w:sz w:val="24"/>
          <w:szCs w:val="24"/>
        </w:rPr>
      </w:pPr>
      <w:r w:rsidRPr="00AC25D1">
        <w:rPr>
          <w:rFonts w:ascii="Times New Roman" w:hAnsi="Times New Roman" w:cs="Times New Roman"/>
          <w:i/>
          <w:iCs/>
          <w:sz w:val="24"/>
          <w:szCs w:val="24"/>
        </w:rPr>
        <w:lastRenderedPageBreak/>
        <w:t>Pilt</w:t>
      </w:r>
      <w:r w:rsidR="00607B77">
        <w:rPr>
          <w:rFonts w:ascii="Times New Roman" w:hAnsi="Times New Roman" w:cs="Times New Roman"/>
          <w:i/>
          <w:iCs/>
          <w:sz w:val="24"/>
          <w:szCs w:val="24"/>
        </w:rPr>
        <w:t xml:space="preserve"> </w:t>
      </w:r>
      <w:r w:rsidR="00EE4986">
        <w:rPr>
          <w:rFonts w:ascii="Times New Roman" w:hAnsi="Times New Roman" w:cs="Times New Roman"/>
          <w:i/>
          <w:iCs/>
          <w:sz w:val="24"/>
          <w:szCs w:val="24"/>
        </w:rPr>
        <w:t>4</w:t>
      </w:r>
      <w:r w:rsidR="003C705E">
        <w:rPr>
          <w:rFonts w:ascii="Times New Roman" w:hAnsi="Times New Roman" w:cs="Times New Roman"/>
          <w:i/>
          <w:iCs/>
          <w:sz w:val="24"/>
          <w:szCs w:val="24"/>
        </w:rPr>
        <w:t>3</w:t>
      </w:r>
      <w:r w:rsidR="00211042">
        <w:rPr>
          <w:rFonts w:ascii="Times New Roman" w:hAnsi="Times New Roman" w:cs="Times New Roman"/>
          <w:i/>
          <w:iCs/>
          <w:sz w:val="24"/>
          <w:szCs w:val="24"/>
        </w:rPr>
        <w:t xml:space="preserve"> </w:t>
      </w:r>
      <w:r w:rsidRPr="00AC25D1">
        <w:rPr>
          <w:rFonts w:ascii="Times New Roman" w:hAnsi="Times New Roman" w:cs="Times New Roman"/>
          <w:i/>
          <w:iCs/>
          <w:sz w:val="24"/>
          <w:szCs w:val="24"/>
        </w:rPr>
        <w:t>– VKE: FIE</w:t>
      </w:r>
    </w:p>
    <w:p w14:paraId="7A0F0A6E" w14:textId="0C303D52" w:rsidR="00AC25D1" w:rsidRDefault="00AC25D1" w:rsidP="00B34EB0">
      <w:pPr>
        <w:autoSpaceDE w:val="0"/>
        <w:autoSpaceDN w:val="0"/>
        <w:adjustRightInd w:val="0"/>
        <w:spacing w:after="240" w:line="360" w:lineRule="auto"/>
        <w:jc w:val="both"/>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2931B67B" wp14:editId="1A9A9299">
            <wp:extent cx="5731510" cy="2660015"/>
            <wp:effectExtent l="0" t="0" r="2540"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31510" cy="2660015"/>
                    </a:xfrm>
                    <a:prstGeom prst="rect">
                      <a:avLst/>
                    </a:prstGeom>
                  </pic:spPr>
                </pic:pic>
              </a:graphicData>
            </a:graphic>
          </wp:inline>
        </w:drawing>
      </w:r>
    </w:p>
    <w:p w14:paraId="6D62350A" w14:textId="1F495028" w:rsidR="00AC25D1" w:rsidRDefault="00AC25D1" w:rsidP="00B34EB0">
      <w:pPr>
        <w:autoSpaceDE w:val="0"/>
        <w:autoSpaceDN w:val="0"/>
        <w:adjustRightInd w:val="0"/>
        <w:spacing w:after="240" w:line="360" w:lineRule="auto"/>
        <w:jc w:val="both"/>
        <w:rPr>
          <w:rFonts w:ascii="Times New Roman" w:hAnsi="Times New Roman" w:cs="Times New Roman"/>
          <w:sz w:val="24"/>
          <w:szCs w:val="24"/>
        </w:rPr>
      </w:pPr>
      <w:r w:rsidRPr="00AC25D1">
        <w:rPr>
          <w:rFonts w:ascii="Times New Roman" w:hAnsi="Times New Roman" w:cs="Times New Roman"/>
          <w:sz w:val="24"/>
          <w:szCs w:val="24"/>
        </w:rPr>
        <w:t>Sammust edasi liikumisel, kui ettevõtja ei kvalifitseeru mikro-</w:t>
      </w:r>
      <w:r w:rsidR="003C705E">
        <w:rPr>
          <w:rFonts w:ascii="Times New Roman" w:hAnsi="Times New Roman" w:cs="Times New Roman"/>
          <w:sz w:val="24"/>
          <w:szCs w:val="24"/>
        </w:rPr>
        <w:t xml:space="preserve"> või</w:t>
      </w:r>
      <w:r w:rsidR="009C4A66">
        <w:rPr>
          <w:rFonts w:ascii="Times New Roman" w:hAnsi="Times New Roman" w:cs="Times New Roman"/>
          <w:sz w:val="24"/>
          <w:szCs w:val="24"/>
        </w:rPr>
        <w:t xml:space="preserve"> väiksese</w:t>
      </w:r>
      <w:r w:rsidR="003C705E">
        <w:rPr>
          <w:rFonts w:ascii="Times New Roman" w:hAnsi="Times New Roman" w:cs="Times New Roman"/>
          <w:sz w:val="24"/>
          <w:szCs w:val="24"/>
        </w:rPr>
        <w:t xml:space="preserve"> </w:t>
      </w:r>
      <w:r w:rsidR="009C4A66">
        <w:rPr>
          <w:rFonts w:ascii="Times New Roman" w:hAnsi="Times New Roman" w:cs="Times New Roman"/>
          <w:sz w:val="24"/>
          <w:szCs w:val="24"/>
        </w:rPr>
        <w:t xml:space="preserve">suurusega </w:t>
      </w:r>
      <w:r w:rsidRPr="00AC25D1">
        <w:rPr>
          <w:rFonts w:ascii="Times New Roman" w:hAnsi="Times New Roman" w:cs="Times New Roman"/>
          <w:sz w:val="24"/>
          <w:szCs w:val="24"/>
        </w:rPr>
        <w:t xml:space="preserve">ettevõtjaks, kuvatakse lehekülje päisesse sellekohane hoiatus. Taotlus on võimalik esitada ka hoiatusega. </w:t>
      </w:r>
    </w:p>
    <w:p w14:paraId="253EA243" w14:textId="18D22DAB" w:rsidR="00AC25D1" w:rsidRPr="00AC25D1" w:rsidRDefault="00AC25D1" w:rsidP="00B34EB0">
      <w:pPr>
        <w:autoSpaceDE w:val="0"/>
        <w:autoSpaceDN w:val="0"/>
        <w:adjustRightInd w:val="0"/>
        <w:spacing w:after="240" w:line="360" w:lineRule="auto"/>
        <w:jc w:val="both"/>
        <w:rPr>
          <w:rFonts w:ascii="Times New Roman" w:hAnsi="Times New Roman" w:cs="Times New Roman"/>
          <w:i/>
          <w:iCs/>
          <w:sz w:val="24"/>
          <w:szCs w:val="24"/>
        </w:rPr>
      </w:pPr>
      <w:r w:rsidRPr="00AC25D1">
        <w:rPr>
          <w:rFonts w:ascii="Times New Roman" w:hAnsi="Times New Roman" w:cs="Times New Roman"/>
          <w:i/>
          <w:iCs/>
          <w:sz w:val="24"/>
          <w:szCs w:val="24"/>
        </w:rPr>
        <w:t>Pilt</w:t>
      </w:r>
      <w:r w:rsidR="00211042">
        <w:rPr>
          <w:rFonts w:ascii="Times New Roman" w:hAnsi="Times New Roman" w:cs="Times New Roman"/>
          <w:i/>
          <w:iCs/>
          <w:sz w:val="24"/>
          <w:szCs w:val="24"/>
        </w:rPr>
        <w:t xml:space="preserve"> </w:t>
      </w:r>
      <w:r w:rsidR="00EE4986">
        <w:rPr>
          <w:rFonts w:ascii="Times New Roman" w:hAnsi="Times New Roman" w:cs="Times New Roman"/>
          <w:i/>
          <w:iCs/>
          <w:sz w:val="24"/>
          <w:szCs w:val="24"/>
        </w:rPr>
        <w:t>4</w:t>
      </w:r>
      <w:r w:rsidR="003C705E">
        <w:rPr>
          <w:rFonts w:ascii="Times New Roman" w:hAnsi="Times New Roman" w:cs="Times New Roman"/>
          <w:i/>
          <w:iCs/>
          <w:sz w:val="24"/>
          <w:szCs w:val="24"/>
        </w:rPr>
        <w:t>4</w:t>
      </w:r>
      <w:r w:rsidRPr="00AC25D1">
        <w:rPr>
          <w:rFonts w:ascii="Times New Roman" w:hAnsi="Times New Roman" w:cs="Times New Roman"/>
          <w:i/>
          <w:iCs/>
          <w:sz w:val="24"/>
          <w:szCs w:val="24"/>
        </w:rPr>
        <w:t xml:space="preserve"> – VKE: VKE arvestuse tulem ja edasi liikumine</w:t>
      </w:r>
    </w:p>
    <w:p w14:paraId="71FF2C08" w14:textId="31AD1E40" w:rsidR="00AC25D1" w:rsidRPr="00AC25D1" w:rsidRDefault="00AC25D1" w:rsidP="00B34EB0">
      <w:pPr>
        <w:autoSpaceDE w:val="0"/>
        <w:autoSpaceDN w:val="0"/>
        <w:adjustRightInd w:val="0"/>
        <w:spacing w:after="240" w:line="360" w:lineRule="auto"/>
        <w:jc w:val="both"/>
        <w:rPr>
          <w:rFonts w:ascii="Times New Roman" w:hAnsi="Times New Roman" w:cs="Times New Roman"/>
          <w:sz w:val="24"/>
          <w:szCs w:val="24"/>
        </w:rPr>
      </w:pPr>
      <w:r w:rsidRPr="00AC25D1">
        <w:rPr>
          <w:rFonts w:ascii="Times New Roman" w:hAnsi="Times New Roman" w:cs="Times New Roman"/>
          <w:noProof/>
          <w:sz w:val="24"/>
          <w:szCs w:val="24"/>
        </w:rPr>
        <w:drawing>
          <wp:inline distT="0" distB="0" distL="0" distR="0" wp14:anchorId="086631D1" wp14:editId="7CF87CFE">
            <wp:extent cx="5731510" cy="1901190"/>
            <wp:effectExtent l="0" t="0" r="254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1901190"/>
                    </a:xfrm>
                    <a:prstGeom prst="rect">
                      <a:avLst/>
                    </a:prstGeom>
                  </pic:spPr>
                </pic:pic>
              </a:graphicData>
            </a:graphic>
          </wp:inline>
        </w:drawing>
      </w:r>
    </w:p>
    <w:p w14:paraId="23BE488E" w14:textId="640A9678" w:rsidR="00AC25D1" w:rsidRDefault="00AC25D1" w:rsidP="00B34EB0">
      <w:pPr>
        <w:autoSpaceDE w:val="0"/>
        <w:autoSpaceDN w:val="0"/>
        <w:adjustRightInd w:val="0"/>
        <w:spacing w:after="240" w:line="360" w:lineRule="auto"/>
        <w:jc w:val="both"/>
        <w:rPr>
          <w:rFonts w:ascii="Times New Roman" w:hAnsi="Times New Roman" w:cs="Times New Roman"/>
          <w:i/>
          <w:iCs/>
          <w:sz w:val="24"/>
          <w:szCs w:val="24"/>
        </w:rPr>
      </w:pPr>
      <w:r>
        <w:rPr>
          <w:rFonts w:ascii="Times New Roman" w:hAnsi="Times New Roman" w:cs="Times New Roman"/>
          <w:i/>
          <w:iCs/>
          <w:sz w:val="24"/>
          <w:szCs w:val="24"/>
        </w:rPr>
        <w:t>Pilt</w:t>
      </w:r>
      <w:r w:rsidR="00211042">
        <w:rPr>
          <w:rFonts w:ascii="Times New Roman" w:hAnsi="Times New Roman" w:cs="Times New Roman"/>
          <w:i/>
          <w:iCs/>
          <w:sz w:val="24"/>
          <w:szCs w:val="24"/>
        </w:rPr>
        <w:t xml:space="preserve"> </w:t>
      </w:r>
      <w:r w:rsidR="00EE4986">
        <w:rPr>
          <w:rFonts w:ascii="Times New Roman" w:hAnsi="Times New Roman" w:cs="Times New Roman"/>
          <w:i/>
          <w:iCs/>
          <w:sz w:val="24"/>
          <w:szCs w:val="24"/>
        </w:rPr>
        <w:t>4</w:t>
      </w:r>
      <w:r w:rsidR="003C705E">
        <w:rPr>
          <w:rFonts w:ascii="Times New Roman" w:hAnsi="Times New Roman" w:cs="Times New Roman"/>
          <w:i/>
          <w:iCs/>
          <w:sz w:val="24"/>
          <w:szCs w:val="24"/>
        </w:rPr>
        <w:t>5</w:t>
      </w:r>
      <w:r>
        <w:rPr>
          <w:rFonts w:ascii="Times New Roman" w:hAnsi="Times New Roman" w:cs="Times New Roman"/>
          <w:i/>
          <w:iCs/>
          <w:sz w:val="24"/>
          <w:szCs w:val="24"/>
        </w:rPr>
        <w:t xml:space="preserve"> – Esitamine (VKE sammust edasiliikumisel) - hoiatusteade</w:t>
      </w:r>
    </w:p>
    <w:p w14:paraId="31D418A4" w14:textId="1C5FFE06" w:rsidR="00601401" w:rsidRDefault="00AC25D1" w:rsidP="00B34EB0">
      <w:pPr>
        <w:autoSpaceDE w:val="0"/>
        <w:autoSpaceDN w:val="0"/>
        <w:adjustRightInd w:val="0"/>
        <w:spacing w:after="240" w:line="360" w:lineRule="auto"/>
        <w:jc w:val="both"/>
        <w:rPr>
          <w:rFonts w:ascii="Times New Roman" w:hAnsi="Times New Roman" w:cs="Times New Roman"/>
          <w:i/>
          <w:iCs/>
          <w:sz w:val="24"/>
          <w:szCs w:val="24"/>
        </w:rPr>
      </w:pPr>
      <w:r w:rsidRPr="00AC25D1">
        <w:rPr>
          <w:rFonts w:ascii="Times New Roman" w:hAnsi="Times New Roman" w:cs="Times New Roman"/>
          <w:i/>
          <w:iCs/>
          <w:noProof/>
          <w:sz w:val="24"/>
          <w:szCs w:val="24"/>
        </w:rPr>
        <w:drawing>
          <wp:inline distT="0" distB="0" distL="0" distR="0" wp14:anchorId="26409F81" wp14:editId="21628E63">
            <wp:extent cx="5731510" cy="624205"/>
            <wp:effectExtent l="0" t="0" r="254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624205"/>
                    </a:xfrm>
                    <a:prstGeom prst="rect">
                      <a:avLst/>
                    </a:prstGeom>
                  </pic:spPr>
                </pic:pic>
              </a:graphicData>
            </a:graphic>
          </wp:inline>
        </w:drawing>
      </w:r>
    </w:p>
    <w:p w14:paraId="4CCA8492" w14:textId="4A420C91" w:rsidR="007B3E76" w:rsidRPr="00E56537" w:rsidRDefault="009C4A66" w:rsidP="009C4A66">
      <w:pPr>
        <w:rPr>
          <w:rFonts w:ascii="Times New Roman" w:hAnsi="Times New Roman" w:cs="Times New Roman"/>
          <w:i/>
          <w:iCs/>
          <w:sz w:val="24"/>
          <w:szCs w:val="24"/>
        </w:rPr>
      </w:pPr>
      <w:r>
        <w:rPr>
          <w:rFonts w:ascii="Times New Roman" w:hAnsi="Times New Roman" w:cs="Times New Roman"/>
          <w:i/>
          <w:iCs/>
          <w:sz w:val="24"/>
          <w:szCs w:val="24"/>
        </w:rPr>
        <w:br w:type="page"/>
      </w:r>
    </w:p>
    <w:p w14:paraId="24028175" w14:textId="7BC486D5" w:rsidR="00601401" w:rsidRPr="00BE2425" w:rsidRDefault="00601401" w:rsidP="00B34EB0">
      <w:pPr>
        <w:autoSpaceDE w:val="0"/>
        <w:autoSpaceDN w:val="0"/>
        <w:adjustRightInd w:val="0"/>
        <w:spacing w:after="240" w:line="360" w:lineRule="auto"/>
        <w:jc w:val="both"/>
        <w:rPr>
          <w:rFonts w:ascii="Times New Roman" w:hAnsi="Times New Roman" w:cs="Times New Roman"/>
          <w:sz w:val="24"/>
          <w:szCs w:val="24"/>
        </w:rPr>
      </w:pPr>
      <w:r w:rsidRPr="00BE2425">
        <w:rPr>
          <w:rFonts w:ascii="Times New Roman" w:hAnsi="Times New Roman" w:cs="Times New Roman"/>
          <w:noProof/>
          <w:sz w:val="24"/>
          <w:szCs w:val="24"/>
        </w:rPr>
        <w:lastRenderedPageBreak/>
        <mc:AlternateContent>
          <mc:Choice Requires="wps">
            <w:drawing>
              <wp:anchor distT="0" distB="0" distL="114300" distR="114300" simplePos="0" relativeHeight="251674624" behindDoc="0" locked="0" layoutInCell="1" allowOverlap="1" wp14:anchorId="3D758FC4" wp14:editId="62192BBE">
                <wp:simplePos x="0" y="0"/>
                <wp:positionH relativeFrom="margin">
                  <wp:posOffset>0</wp:posOffset>
                </wp:positionH>
                <wp:positionV relativeFrom="paragraph">
                  <wp:posOffset>-635</wp:posOffset>
                </wp:positionV>
                <wp:extent cx="2179401" cy="428625"/>
                <wp:effectExtent l="19050" t="0" r="30480" b="28575"/>
                <wp:wrapNone/>
                <wp:docPr id="56" name="Arrow: Chevron 56"/>
                <wp:cNvGraphicFramePr/>
                <a:graphic xmlns:a="http://schemas.openxmlformats.org/drawingml/2006/main">
                  <a:graphicData uri="http://schemas.microsoft.com/office/word/2010/wordprocessingShape">
                    <wps:wsp>
                      <wps:cNvSpPr/>
                      <wps:spPr>
                        <a:xfrm>
                          <a:off x="0" y="0"/>
                          <a:ext cx="2179401" cy="428625"/>
                        </a:xfrm>
                        <a:prstGeom prst="chevron">
                          <a:avLst/>
                        </a:prstGeom>
                        <a:solidFill>
                          <a:srgbClr val="5B9BD5"/>
                        </a:solidFill>
                        <a:ln w="12700" cap="flat" cmpd="sng" algn="ctr">
                          <a:solidFill>
                            <a:srgbClr val="5B9BD5">
                              <a:shade val="50000"/>
                            </a:srgbClr>
                          </a:solidFill>
                          <a:prstDash val="solid"/>
                          <a:miter lim="800000"/>
                        </a:ln>
                        <a:effectLst/>
                      </wps:spPr>
                      <wps:txbx>
                        <w:txbxContent>
                          <w:p w14:paraId="0F2D305C" w14:textId="2BEA1CE8" w:rsidR="00601401" w:rsidRPr="005E2CB8" w:rsidRDefault="00601401" w:rsidP="00601401">
                            <w:pPr>
                              <w:jc w:val="center"/>
                              <w:rPr>
                                <w:b/>
                                <w:bCs/>
                                <w:color w:val="FFFFFF" w:themeColor="background1"/>
                                <w:sz w:val="24"/>
                                <w:szCs w:val="24"/>
                              </w:rPr>
                            </w:pPr>
                            <w:r>
                              <w:rPr>
                                <w:b/>
                                <w:bCs/>
                                <w:color w:val="FFFFFF" w:themeColor="background1"/>
                                <w:sz w:val="24"/>
                                <w:szCs w:val="24"/>
                              </w:rPr>
                              <w:t>Esitamine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58FC4" id="Arrow: Chevron 56" o:spid="_x0000_s1035" type="#_x0000_t55" style="position:absolute;left:0;text-align:left;margin-left:0;margin-top:-.05pt;width:171.6pt;height:33.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" adj="19476" fillcolor="#5b9bd5" strokecolor="#41719c" strokeweight="1pt">
                <v:textbox>
                  <w:txbxContent>
                    <w:p w14:paraId="0F2D305C" w14:textId="2BEA1CE8" w:rsidR="00601401" w:rsidRPr="005E2CB8" w:rsidRDefault="00601401" w:rsidP="00601401">
                      <w:pPr>
                        <w:jc w:val="center"/>
                        <w:rPr>
                          <w:b/>
                          <w:bCs/>
                          <w:color w:val="FFFFFF" w:themeColor="background1"/>
                          <w:sz w:val="24"/>
                          <w:szCs w:val="24"/>
                        </w:rPr>
                      </w:pPr>
                      <w:r>
                        <w:rPr>
                          <w:b/>
                          <w:bCs/>
                          <w:color w:val="FFFFFF" w:themeColor="background1"/>
                          <w:sz w:val="24"/>
                          <w:szCs w:val="24"/>
                        </w:rPr>
                        <w:t>Esitamine</w:t>
                      </w:r>
                    </w:p>
                  </w:txbxContent>
                </v:textbox>
                <w10:wrap anchorx="margin"/>
              </v:shape>
            </w:pict>
          </mc:Fallback>
        </mc:AlternateContent>
      </w:r>
    </w:p>
    <w:p w14:paraId="4BDD3A7B" w14:textId="77777777" w:rsidR="00441D72" w:rsidRPr="00441D72" w:rsidRDefault="00441D72" w:rsidP="00B34EB0">
      <w:pPr>
        <w:tabs>
          <w:tab w:val="left" w:pos="3416"/>
        </w:tabs>
        <w:spacing w:after="240" w:line="360" w:lineRule="auto"/>
        <w:jc w:val="both"/>
        <w:rPr>
          <w:rFonts w:ascii="Times New Roman" w:hAnsi="Times New Roman" w:cs="Times New Roman"/>
          <w:i/>
          <w:sz w:val="24"/>
          <w:szCs w:val="24"/>
        </w:rPr>
      </w:pPr>
    </w:p>
    <w:p w14:paraId="43AFE3FE" w14:textId="56121285" w:rsidR="00441D72" w:rsidRDefault="00AC25D1" w:rsidP="00B34EB0">
      <w:pPr>
        <w:tabs>
          <w:tab w:val="left" w:pos="3416"/>
        </w:tabs>
        <w:spacing w:after="240" w:line="360" w:lineRule="auto"/>
        <w:jc w:val="both"/>
        <w:rPr>
          <w:rFonts w:ascii="Times New Roman" w:hAnsi="Times New Roman" w:cs="Times New Roman"/>
          <w:iCs/>
          <w:sz w:val="24"/>
          <w:szCs w:val="24"/>
        </w:rPr>
      </w:pPr>
      <w:r w:rsidRPr="00AC25D1">
        <w:rPr>
          <w:rFonts w:ascii="Times New Roman" w:hAnsi="Times New Roman" w:cs="Times New Roman"/>
          <w:iCs/>
          <w:sz w:val="24"/>
          <w:szCs w:val="24"/>
        </w:rPr>
        <w:t xml:space="preserve">Esitamise sammus kuvab süsteem </w:t>
      </w:r>
      <w:r w:rsidRPr="0045064C">
        <w:rPr>
          <w:rFonts w:ascii="Times New Roman" w:hAnsi="Times New Roman" w:cs="Times New Roman"/>
          <w:iCs/>
          <w:sz w:val="24"/>
          <w:szCs w:val="24"/>
        </w:rPr>
        <w:t xml:space="preserve">taotletava </w:t>
      </w:r>
      <w:r w:rsidRPr="00821E98">
        <w:rPr>
          <w:rFonts w:ascii="Times New Roman" w:hAnsi="Times New Roman"/>
          <w:sz w:val="24"/>
        </w:rPr>
        <w:t>summa.</w:t>
      </w:r>
      <w:r w:rsidRPr="00AC25D1">
        <w:rPr>
          <w:rFonts w:ascii="Times New Roman" w:hAnsi="Times New Roman" w:cs="Times New Roman"/>
          <w:iCs/>
          <w:sz w:val="24"/>
          <w:szCs w:val="24"/>
        </w:rPr>
        <w:t xml:space="preserve"> Taotlejal on võimalik avada täidetud taotluse PDF eelvaade (veendumaks, et kõik andmed on korrektselt taotlusele kirja saanud).</w:t>
      </w:r>
    </w:p>
    <w:p w14:paraId="420C63E2" w14:textId="4CA3AB02" w:rsidR="00AC25D1" w:rsidRDefault="00AC25D1" w:rsidP="00B34EB0">
      <w:pPr>
        <w:tabs>
          <w:tab w:val="left" w:pos="3416"/>
        </w:tabs>
        <w:spacing w:after="240" w:line="360" w:lineRule="auto"/>
        <w:jc w:val="both"/>
        <w:rPr>
          <w:rFonts w:ascii="Times New Roman" w:hAnsi="Times New Roman" w:cs="Times New Roman"/>
          <w:iCs/>
          <w:sz w:val="24"/>
          <w:szCs w:val="24"/>
        </w:rPr>
      </w:pPr>
      <w:r>
        <w:rPr>
          <w:rFonts w:ascii="Times New Roman" w:hAnsi="Times New Roman" w:cs="Times New Roman"/>
          <w:iCs/>
          <w:sz w:val="24"/>
          <w:szCs w:val="24"/>
        </w:rPr>
        <w:t>Juhime tähelepanu, et vastavalt määrusele peab taotleja vastama järgmisele nõudele:</w:t>
      </w:r>
    </w:p>
    <w:p w14:paraId="32E6AF76" w14:textId="54119F41" w:rsidR="003C705E" w:rsidRDefault="003C705E" w:rsidP="00EE4986">
      <w:pPr>
        <w:numPr>
          <w:ilvl w:val="0"/>
          <w:numId w:val="8"/>
        </w:numPr>
        <w:tabs>
          <w:tab w:val="left" w:pos="3416"/>
        </w:tabs>
        <w:spacing w:after="240" w:line="360" w:lineRule="auto"/>
        <w:jc w:val="both"/>
        <w:rPr>
          <w:rFonts w:ascii="Times New Roman" w:hAnsi="Times New Roman" w:cs="Times New Roman"/>
          <w:iCs/>
          <w:sz w:val="24"/>
          <w:szCs w:val="24"/>
        </w:rPr>
      </w:pPr>
      <w:r w:rsidRPr="003C705E">
        <w:rPr>
          <w:rFonts w:ascii="Times New Roman" w:hAnsi="Times New Roman" w:cs="Times New Roman"/>
          <w:iCs/>
          <w:sz w:val="24"/>
          <w:szCs w:val="24"/>
        </w:rPr>
        <w:t xml:space="preserve">Taotleja põhitegevusala oli äriregistri andmetel taotluse esitamisele vahetult eelnenud majandusaastal justiitsministri 28. detsembri 2005. a </w:t>
      </w:r>
      <w:hyperlink r:id="rId65" w:history="1">
        <w:r w:rsidRPr="00A30953">
          <w:rPr>
            <w:rStyle w:val="Hyperlink"/>
            <w:rFonts w:ascii="Times New Roman" w:hAnsi="Times New Roman" w:cs="Times New Roman"/>
            <w:iCs/>
            <w:sz w:val="24"/>
            <w:szCs w:val="24"/>
          </w:rPr>
          <w:t>määruse nr 59 „Kohtule dokumentide esitamise kord” lisa 16</w:t>
        </w:r>
      </w:hyperlink>
      <w:r w:rsidRPr="003C705E">
        <w:rPr>
          <w:rFonts w:ascii="Times New Roman" w:hAnsi="Times New Roman" w:cs="Times New Roman"/>
          <w:iCs/>
          <w:sz w:val="24"/>
          <w:szCs w:val="24"/>
        </w:rPr>
        <w:t xml:space="preserve"> „Eesti majanduse tegevusalade klassifikaatori (EMTAK)” kohaselt</w:t>
      </w:r>
      <w:r w:rsidR="00A30953">
        <w:rPr>
          <w:rFonts w:ascii="Times New Roman" w:hAnsi="Times New Roman" w:cs="Times New Roman"/>
          <w:iCs/>
          <w:sz w:val="24"/>
          <w:szCs w:val="24"/>
        </w:rPr>
        <w:t>:</w:t>
      </w:r>
      <w:r w:rsidRPr="003C705E">
        <w:rPr>
          <w:rFonts w:ascii="Times New Roman" w:hAnsi="Times New Roman" w:cs="Times New Roman"/>
          <w:iCs/>
          <w:sz w:val="24"/>
          <w:szCs w:val="24"/>
        </w:rPr>
        <w:t xml:space="preserve"> taime- ja loomakasvatus, jahindus ja neid teenindavad tegevusalad (EMTAK-i jao A alajagu 01), metsamajandus ja metsavarumine (EMTAK-i jao A alajagu 02), toiduainete tootmine (EMTAK-i jao C alajagu 10), välja arvatud kala, vähilaadsete ja limuste töötlemine ja säilitamine (EMTAK-i jao C alajagu 102), või joogitootmine (EMTAK-i jao C alajagu 11).</w:t>
      </w:r>
    </w:p>
    <w:p w14:paraId="6F03EC5C" w14:textId="40B67657" w:rsidR="00EE4986" w:rsidRPr="00EE4986" w:rsidRDefault="00EE4986" w:rsidP="00EE4986">
      <w:pPr>
        <w:numPr>
          <w:ilvl w:val="0"/>
          <w:numId w:val="8"/>
        </w:numPr>
        <w:tabs>
          <w:tab w:val="left" w:pos="3416"/>
        </w:tabs>
        <w:spacing w:after="240" w:line="360" w:lineRule="auto"/>
        <w:jc w:val="both"/>
        <w:rPr>
          <w:rFonts w:ascii="Times New Roman" w:hAnsi="Times New Roman" w:cs="Times New Roman"/>
          <w:iCs/>
          <w:sz w:val="24"/>
          <w:szCs w:val="24"/>
        </w:rPr>
      </w:pPr>
      <w:r w:rsidRPr="00EE4986">
        <w:rPr>
          <w:rFonts w:ascii="Times New Roman" w:hAnsi="Times New Roman" w:cs="Times New Roman"/>
          <w:iCs/>
          <w:sz w:val="24"/>
          <w:szCs w:val="24"/>
        </w:rPr>
        <w:t>tema riikliku maksu võlg, sealhulgas maksuhalduri haldusaktiga kindlaksmääratud intress, on väiksem kui 100 eurot või tema riikliku maksu võla tasumine on ajatatud ja maksuvõla tasumise ajatamise korral on maksuvõlg, mille tasumise tähtaeg on möödunud, tasutud ettenähtud summas;</w:t>
      </w:r>
    </w:p>
    <w:p w14:paraId="048F6D34" w14:textId="3C1985E5" w:rsidR="00EE4986" w:rsidRDefault="00EE4986" w:rsidP="00EE4986">
      <w:pPr>
        <w:numPr>
          <w:ilvl w:val="0"/>
          <w:numId w:val="8"/>
        </w:numPr>
        <w:tabs>
          <w:tab w:val="left" w:pos="3416"/>
        </w:tabs>
        <w:spacing w:after="240" w:line="360" w:lineRule="auto"/>
        <w:jc w:val="both"/>
        <w:rPr>
          <w:rFonts w:ascii="Times New Roman" w:hAnsi="Times New Roman" w:cs="Times New Roman"/>
          <w:iCs/>
          <w:sz w:val="24"/>
          <w:szCs w:val="24"/>
        </w:rPr>
      </w:pPr>
      <w:r w:rsidRPr="00EE4986">
        <w:rPr>
          <w:rFonts w:ascii="Times New Roman" w:hAnsi="Times New Roman" w:cs="Times New Roman"/>
          <w:iCs/>
          <w:sz w:val="24"/>
          <w:szCs w:val="24"/>
        </w:rPr>
        <w:t>tema suhtes ei toimu likvideerimismenetlust ega ole nimetatud pankrotiseaduse kohaselt ajutist pankrotihaldurit või kohtuotsusega välja kuulutatud pankrotti või algatatud sundlõpetamist ja tal ei ole kehtivat äriregistrist kustutamise hoiatust;</w:t>
      </w:r>
    </w:p>
    <w:p w14:paraId="3A327545" w14:textId="6B3319C8" w:rsidR="00B77788" w:rsidRPr="00B77788" w:rsidRDefault="00B77788" w:rsidP="00B77788">
      <w:pPr>
        <w:numPr>
          <w:ilvl w:val="0"/>
          <w:numId w:val="8"/>
        </w:numPr>
        <w:tabs>
          <w:tab w:val="left" w:pos="3416"/>
        </w:tabs>
        <w:spacing w:after="240" w:line="360" w:lineRule="auto"/>
        <w:jc w:val="both"/>
        <w:rPr>
          <w:rFonts w:ascii="Times New Roman" w:hAnsi="Times New Roman" w:cs="Times New Roman"/>
          <w:iCs/>
          <w:sz w:val="24"/>
          <w:szCs w:val="24"/>
        </w:rPr>
      </w:pPr>
      <w:r w:rsidRPr="00B77788">
        <w:rPr>
          <w:rFonts w:ascii="Times New Roman" w:hAnsi="Times New Roman" w:cs="Times New Roman"/>
          <w:iCs/>
          <w:sz w:val="24"/>
          <w:szCs w:val="24"/>
        </w:rPr>
        <w:t xml:space="preserve">ta on riigieelarvelistest, Euroopa Liidu või </w:t>
      </w:r>
      <w:proofErr w:type="spellStart"/>
      <w:r w:rsidRPr="00B77788">
        <w:rPr>
          <w:rFonts w:ascii="Times New Roman" w:hAnsi="Times New Roman" w:cs="Times New Roman"/>
          <w:iCs/>
          <w:sz w:val="24"/>
          <w:szCs w:val="24"/>
        </w:rPr>
        <w:t>välisvahenditest</w:t>
      </w:r>
      <w:proofErr w:type="spellEnd"/>
      <w:r w:rsidRPr="00B77788">
        <w:rPr>
          <w:rFonts w:ascii="Times New Roman" w:hAnsi="Times New Roman" w:cs="Times New Roman"/>
          <w:iCs/>
          <w:sz w:val="24"/>
          <w:szCs w:val="24"/>
        </w:rPr>
        <w:t xml:space="preserve"> saadud ja tagasimaksmisele kuulunud summa tähtajal tagasi maksnud või toetuse tagasimaksmise ajatamise korral tasunud tagasimaksed ettenähtud summas</w:t>
      </w:r>
      <w:r>
        <w:rPr>
          <w:rFonts w:ascii="Times New Roman" w:hAnsi="Times New Roman" w:cs="Times New Roman"/>
          <w:iCs/>
          <w:sz w:val="24"/>
          <w:szCs w:val="24"/>
        </w:rPr>
        <w:t>;</w:t>
      </w:r>
    </w:p>
    <w:p w14:paraId="0D5D0709" w14:textId="2270EB2B" w:rsidR="00EE4986" w:rsidRDefault="00EE4986" w:rsidP="00EE4986">
      <w:pPr>
        <w:numPr>
          <w:ilvl w:val="0"/>
          <w:numId w:val="8"/>
        </w:numPr>
        <w:tabs>
          <w:tab w:val="left" w:pos="3416"/>
        </w:tabs>
        <w:spacing w:after="240" w:line="360" w:lineRule="auto"/>
        <w:jc w:val="both"/>
        <w:rPr>
          <w:rFonts w:ascii="Times New Roman" w:hAnsi="Times New Roman" w:cs="Times New Roman"/>
          <w:iCs/>
          <w:sz w:val="24"/>
          <w:szCs w:val="24"/>
        </w:rPr>
      </w:pPr>
      <w:r w:rsidRPr="00EE4986">
        <w:rPr>
          <w:rFonts w:ascii="Times New Roman" w:hAnsi="Times New Roman" w:cs="Times New Roman"/>
          <w:iCs/>
          <w:sz w:val="24"/>
          <w:szCs w:val="24"/>
        </w:rPr>
        <w:t>tal ei ole kehtivat karistust </w:t>
      </w:r>
      <w:hyperlink r:id="rId66" w:tgtFrame="_blank" w:tooltip="(opens in a new window)" w:history="1">
        <w:r w:rsidRPr="00EE4986">
          <w:rPr>
            <w:rStyle w:val="Hyperlink"/>
            <w:rFonts w:ascii="Times New Roman" w:hAnsi="Times New Roman" w:cs="Times New Roman"/>
            <w:b/>
            <w:bCs/>
            <w:iCs/>
            <w:sz w:val="24"/>
            <w:szCs w:val="24"/>
          </w:rPr>
          <w:t>karistusseadustiku</w:t>
        </w:r>
      </w:hyperlink>
      <w:r w:rsidRPr="00EE4986">
        <w:rPr>
          <w:rFonts w:ascii="Times New Roman" w:hAnsi="Times New Roman" w:cs="Times New Roman"/>
          <w:iCs/>
          <w:sz w:val="24"/>
          <w:szCs w:val="24"/>
        </w:rPr>
        <w:t> §-s 49</w:t>
      </w:r>
      <w:r w:rsidRPr="00EE4986">
        <w:rPr>
          <w:rFonts w:ascii="Times New Roman" w:hAnsi="Times New Roman" w:cs="Times New Roman"/>
          <w:iCs/>
          <w:sz w:val="24"/>
          <w:szCs w:val="24"/>
          <w:vertAlign w:val="superscript"/>
        </w:rPr>
        <w:t>1</w:t>
      </w:r>
      <w:r w:rsidRPr="00EE4986">
        <w:rPr>
          <w:rFonts w:ascii="Times New Roman" w:hAnsi="Times New Roman" w:cs="Times New Roman"/>
          <w:iCs/>
          <w:sz w:val="24"/>
          <w:szCs w:val="24"/>
        </w:rPr>
        <w:t>, 209, 209</w:t>
      </w:r>
      <w:r w:rsidRPr="00EE4986">
        <w:rPr>
          <w:rFonts w:ascii="Times New Roman" w:hAnsi="Times New Roman" w:cs="Times New Roman"/>
          <w:iCs/>
          <w:sz w:val="24"/>
          <w:szCs w:val="24"/>
          <w:vertAlign w:val="superscript"/>
        </w:rPr>
        <w:t>1</w:t>
      </w:r>
      <w:r w:rsidRPr="00EE4986">
        <w:rPr>
          <w:rFonts w:ascii="Times New Roman" w:hAnsi="Times New Roman" w:cs="Times New Roman"/>
          <w:iCs/>
          <w:sz w:val="24"/>
          <w:szCs w:val="24"/>
        </w:rPr>
        <w:t>, 210, 296, 298, 298</w:t>
      </w:r>
      <w:r w:rsidRPr="00EE4986">
        <w:rPr>
          <w:rFonts w:ascii="Times New Roman" w:hAnsi="Times New Roman" w:cs="Times New Roman"/>
          <w:iCs/>
          <w:sz w:val="24"/>
          <w:szCs w:val="24"/>
          <w:vertAlign w:val="superscript"/>
        </w:rPr>
        <w:t>1</w:t>
      </w:r>
      <w:r w:rsidRPr="00EE4986">
        <w:rPr>
          <w:rFonts w:ascii="Times New Roman" w:hAnsi="Times New Roman" w:cs="Times New Roman"/>
          <w:iCs/>
          <w:sz w:val="24"/>
          <w:szCs w:val="24"/>
        </w:rPr>
        <w:t>, 372, 373 või 384 sätestatud süüteo toimepanemise eest;</w:t>
      </w:r>
    </w:p>
    <w:p w14:paraId="60FA9E78" w14:textId="538180DD" w:rsidR="00B77788" w:rsidRPr="00EE4986" w:rsidRDefault="00B77788" w:rsidP="00EE4986">
      <w:pPr>
        <w:numPr>
          <w:ilvl w:val="0"/>
          <w:numId w:val="8"/>
        </w:numPr>
        <w:tabs>
          <w:tab w:val="left" w:pos="3416"/>
        </w:tabs>
        <w:spacing w:after="240" w:line="360" w:lineRule="auto"/>
        <w:jc w:val="both"/>
        <w:rPr>
          <w:rFonts w:ascii="Times New Roman" w:hAnsi="Times New Roman" w:cs="Times New Roman"/>
          <w:iCs/>
          <w:sz w:val="24"/>
          <w:szCs w:val="24"/>
        </w:rPr>
      </w:pPr>
      <w:r>
        <w:rPr>
          <w:rFonts w:ascii="Times New Roman" w:hAnsi="Times New Roman" w:cs="Times New Roman"/>
          <w:iCs/>
          <w:sz w:val="24"/>
          <w:szCs w:val="24"/>
        </w:rPr>
        <w:t>k</w:t>
      </w:r>
      <w:r w:rsidRPr="00B77788">
        <w:rPr>
          <w:rFonts w:ascii="Times New Roman" w:hAnsi="Times New Roman" w:cs="Times New Roman"/>
          <w:iCs/>
          <w:sz w:val="24"/>
          <w:szCs w:val="24"/>
        </w:rPr>
        <w:t>ui taotleja on riigiabi saaja, ei tohi ta olla raskustes olev ettevõtja komisjoni määruse (EL) nr 651/2014 artikli 2 punkti 18 tähenduses.</w:t>
      </w:r>
    </w:p>
    <w:p w14:paraId="44E39F03" w14:textId="77777777" w:rsidR="00EE4986" w:rsidRPr="00EE4986" w:rsidRDefault="00EE4986" w:rsidP="00EE4986">
      <w:pPr>
        <w:numPr>
          <w:ilvl w:val="0"/>
          <w:numId w:val="8"/>
        </w:numPr>
        <w:tabs>
          <w:tab w:val="left" w:pos="3416"/>
        </w:tabs>
        <w:spacing w:after="240" w:line="360" w:lineRule="auto"/>
        <w:jc w:val="both"/>
        <w:rPr>
          <w:rFonts w:ascii="Times New Roman" w:hAnsi="Times New Roman" w:cs="Times New Roman"/>
          <w:iCs/>
          <w:sz w:val="24"/>
          <w:szCs w:val="24"/>
        </w:rPr>
      </w:pPr>
      <w:r w:rsidRPr="00EE4986">
        <w:rPr>
          <w:rFonts w:ascii="Times New Roman" w:hAnsi="Times New Roman" w:cs="Times New Roman"/>
          <w:iCs/>
          <w:sz w:val="24"/>
          <w:szCs w:val="24"/>
        </w:rPr>
        <w:lastRenderedPageBreak/>
        <w:t xml:space="preserve">ta ei saa sama kulu hüvitamiseks toetust riigieelarvelistest, Euroopa Liidu või </w:t>
      </w:r>
      <w:proofErr w:type="spellStart"/>
      <w:r w:rsidRPr="00EE4986">
        <w:rPr>
          <w:rFonts w:ascii="Times New Roman" w:hAnsi="Times New Roman" w:cs="Times New Roman"/>
          <w:iCs/>
          <w:sz w:val="24"/>
          <w:szCs w:val="24"/>
        </w:rPr>
        <w:t>välisvahenditest</w:t>
      </w:r>
      <w:proofErr w:type="spellEnd"/>
      <w:r w:rsidRPr="00EE4986">
        <w:rPr>
          <w:rFonts w:ascii="Times New Roman" w:hAnsi="Times New Roman" w:cs="Times New Roman"/>
          <w:iCs/>
          <w:sz w:val="24"/>
          <w:szCs w:val="24"/>
        </w:rPr>
        <w:t xml:space="preserve"> ega muud </w:t>
      </w:r>
      <w:proofErr w:type="spellStart"/>
      <w:r w:rsidRPr="00EE4986">
        <w:rPr>
          <w:rFonts w:ascii="Times New Roman" w:hAnsi="Times New Roman" w:cs="Times New Roman"/>
          <w:iCs/>
          <w:sz w:val="24"/>
          <w:szCs w:val="24"/>
        </w:rPr>
        <w:t>tagastamatut</w:t>
      </w:r>
      <w:proofErr w:type="spellEnd"/>
      <w:r w:rsidRPr="00EE4986">
        <w:rPr>
          <w:rFonts w:ascii="Times New Roman" w:hAnsi="Times New Roman" w:cs="Times New Roman"/>
          <w:iCs/>
          <w:sz w:val="24"/>
          <w:szCs w:val="24"/>
        </w:rPr>
        <w:t xml:space="preserve"> riigiabi;</w:t>
      </w:r>
    </w:p>
    <w:p w14:paraId="3F3EC3E4" w14:textId="14D1E495" w:rsidR="00EE4986" w:rsidRDefault="00EE4986" w:rsidP="00B34EB0">
      <w:pPr>
        <w:numPr>
          <w:ilvl w:val="0"/>
          <w:numId w:val="8"/>
        </w:numPr>
        <w:tabs>
          <w:tab w:val="left" w:pos="3416"/>
        </w:tabs>
        <w:spacing w:after="240" w:line="360" w:lineRule="auto"/>
        <w:jc w:val="both"/>
        <w:rPr>
          <w:rFonts w:ascii="Times New Roman" w:hAnsi="Times New Roman" w:cs="Times New Roman"/>
          <w:iCs/>
          <w:sz w:val="24"/>
          <w:szCs w:val="24"/>
        </w:rPr>
      </w:pPr>
      <w:r w:rsidRPr="00EE4986">
        <w:rPr>
          <w:rFonts w:ascii="Times New Roman" w:hAnsi="Times New Roman" w:cs="Times New Roman"/>
          <w:iCs/>
          <w:sz w:val="24"/>
          <w:szCs w:val="24"/>
        </w:rPr>
        <w:t>ta on enne taotluse esitamist tegelenud vähemalt kaks majandusaastat</w:t>
      </w:r>
      <w:r w:rsidR="00B77788">
        <w:rPr>
          <w:rFonts w:ascii="Times New Roman" w:hAnsi="Times New Roman" w:cs="Times New Roman"/>
          <w:iCs/>
          <w:sz w:val="24"/>
          <w:szCs w:val="24"/>
        </w:rPr>
        <w:t>;</w:t>
      </w:r>
    </w:p>
    <w:p w14:paraId="533AD7EF" w14:textId="1EFB55CD" w:rsidR="00B77788" w:rsidRPr="00780636" w:rsidRDefault="00B77788" w:rsidP="00B34EB0">
      <w:pPr>
        <w:numPr>
          <w:ilvl w:val="0"/>
          <w:numId w:val="8"/>
        </w:numPr>
        <w:tabs>
          <w:tab w:val="left" w:pos="3416"/>
        </w:tabs>
        <w:spacing w:after="240" w:line="360" w:lineRule="auto"/>
        <w:jc w:val="both"/>
        <w:rPr>
          <w:rFonts w:ascii="Times New Roman" w:hAnsi="Times New Roman" w:cs="Times New Roman"/>
          <w:iCs/>
          <w:sz w:val="24"/>
          <w:szCs w:val="24"/>
        </w:rPr>
      </w:pPr>
      <w:r w:rsidRPr="00B77788">
        <w:rPr>
          <w:rFonts w:ascii="Times New Roman" w:hAnsi="Times New Roman" w:cs="Times New Roman"/>
          <w:iCs/>
          <w:sz w:val="24"/>
          <w:szCs w:val="24"/>
        </w:rPr>
        <w:t>tema müügitulu oli taotluse esitamisele vahetult eelnenud mõlemal kahel majandusaastal vähemalt võrdne taotletava toetuse summaga</w:t>
      </w:r>
      <w:r>
        <w:rPr>
          <w:rFonts w:ascii="Times New Roman" w:hAnsi="Times New Roman" w:cs="Times New Roman"/>
          <w:iCs/>
          <w:sz w:val="24"/>
          <w:szCs w:val="24"/>
        </w:rPr>
        <w:t>.</w:t>
      </w:r>
    </w:p>
    <w:p w14:paraId="6224A393" w14:textId="32A422CF" w:rsidR="00B77788" w:rsidRDefault="00AC25D1" w:rsidP="00B77788">
      <w:pPr>
        <w:tabs>
          <w:tab w:val="left" w:pos="3416"/>
        </w:tabs>
        <w:spacing w:after="240" w:line="360" w:lineRule="auto"/>
        <w:jc w:val="both"/>
        <w:rPr>
          <w:rFonts w:ascii="Times New Roman" w:hAnsi="Times New Roman" w:cs="Times New Roman"/>
          <w:iCs/>
          <w:sz w:val="24"/>
          <w:szCs w:val="24"/>
        </w:rPr>
      </w:pPr>
      <w:r>
        <w:rPr>
          <w:rFonts w:ascii="Times New Roman" w:hAnsi="Times New Roman" w:cs="Times New Roman"/>
          <w:iCs/>
          <w:sz w:val="24"/>
          <w:szCs w:val="24"/>
        </w:rPr>
        <w:t>Maksuvõla info kuvatakse kõigis sammudes</w:t>
      </w:r>
      <w:r w:rsidR="00777EA9">
        <w:rPr>
          <w:rFonts w:ascii="Times New Roman" w:hAnsi="Times New Roman" w:cs="Times New Roman"/>
          <w:iCs/>
          <w:sz w:val="24"/>
          <w:szCs w:val="24"/>
        </w:rPr>
        <w:t xml:space="preserve"> hoiatusteatena. Maksuvõlaga,</w:t>
      </w:r>
      <w:r w:rsidR="009A7FA3">
        <w:rPr>
          <w:rFonts w:ascii="Times New Roman" w:hAnsi="Times New Roman" w:cs="Times New Roman"/>
          <w:iCs/>
          <w:sz w:val="24"/>
          <w:szCs w:val="24"/>
        </w:rPr>
        <w:t xml:space="preserve"> mis on</w:t>
      </w:r>
      <w:r w:rsidR="00777EA9">
        <w:rPr>
          <w:rFonts w:ascii="Times New Roman" w:hAnsi="Times New Roman" w:cs="Times New Roman"/>
          <w:iCs/>
          <w:sz w:val="24"/>
          <w:szCs w:val="24"/>
        </w:rPr>
        <w:t xml:space="preserve"> </w:t>
      </w:r>
      <w:r w:rsidR="009A7FA3">
        <w:rPr>
          <w:rFonts w:ascii="Times New Roman" w:hAnsi="Times New Roman" w:cs="Times New Roman"/>
          <w:iCs/>
          <w:sz w:val="24"/>
          <w:szCs w:val="24"/>
        </w:rPr>
        <w:t>koos</w:t>
      </w:r>
      <w:r w:rsidR="009A7FA3" w:rsidRPr="00EE4986">
        <w:rPr>
          <w:rFonts w:ascii="Times New Roman" w:hAnsi="Times New Roman" w:cs="Times New Roman"/>
          <w:iCs/>
          <w:sz w:val="24"/>
          <w:szCs w:val="24"/>
        </w:rPr>
        <w:t xml:space="preserve"> maksuhalduri haldusaktiga kindlaksmääratud intress</w:t>
      </w:r>
      <w:r w:rsidR="009A7FA3">
        <w:rPr>
          <w:rFonts w:ascii="Times New Roman" w:hAnsi="Times New Roman" w:cs="Times New Roman"/>
          <w:iCs/>
          <w:sz w:val="24"/>
          <w:szCs w:val="24"/>
        </w:rPr>
        <w:t>iga</w:t>
      </w:r>
      <w:r w:rsidR="00A778A3">
        <w:rPr>
          <w:rFonts w:ascii="Times New Roman" w:hAnsi="Times New Roman" w:cs="Times New Roman"/>
          <w:iCs/>
          <w:sz w:val="24"/>
          <w:szCs w:val="24"/>
        </w:rPr>
        <w:t xml:space="preserve"> </w:t>
      </w:r>
      <w:r w:rsidR="00777EA9">
        <w:rPr>
          <w:rFonts w:ascii="Times New Roman" w:hAnsi="Times New Roman" w:cs="Times New Roman"/>
          <w:iCs/>
          <w:sz w:val="24"/>
          <w:szCs w:val="24"/>
        </w:rPr>
        <w:t>suurem</w:t>
      </w:r>
      <w:r w:rsidR="00777EA9" w:rsidRPr="00777EA9">
        <w:rPr>
          <w:rFonts w:ascii="Times New Roman" w:hAnsi="Times New Roman" w:cs="Times New Roman"/>
          <w:iCs/>
          <w:sz w:val="24"/>
          <w:szCs w:val="24"/>
        </w:rPr>
        <w:t xml:space="preserve"> kui 100 eurot</w:t>
      </w:r>
      <w:r w:rsidR="00777EA9">
        <w:rPr>
          <w:rFonts w:ascii="Times New Roman" w:hAnsi="Times New Roman" w:cs="Times New Roman"/>
          <w:iCs/>
          <w:sz w:val="24"/>
          <w:szCs w:val="24"/>
        </w:rPr>
        <w:t xml:space="preserve"> või maksuvõla tasumine ei ole ajatatud, taotlust esitada ei saa.</w:t>
      </w:r>
    </w:p>
    <w:p w14:paraId="39FA295B" w14:textId="2C1CA64D" w:rsidR="00B77788" w:rsidRDefault="00B77788" w:rsidP="00B77788">
      <w:pPr>
        <w:tabs>
          <w:tab w:val="left" w:pos="3416"/>
        </w:tabs>
        <w:spacing w:after="24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Taotlejal tuleb anda kinnitus, </w:t>
      </w:r>
      <w:r w:rsidRPr="00B77788">
        <w:rPr>
          <w:rFonts w:ascii="Times New Roman" w:hAnsi="Times New Roman" w:cs="Times New Roman"/>
          <w:iCs/>
          <w:sz w:val="24"/>
          <w:szCs w:val="24"/>
        </w:rPr>
        <w:t>et toetusesaajate andmed avaldatakse PRIA kodulehel ning uurimis- ja auditeerimisorganid võivad liidu finantshuvide kaitsmise eesmärgil isikuandmeid töödelda (Euroopa Parlamendi ja nõukogu määrus (EL) nr 2021/2116 artikkel 98 ja 99)</w:t>
      </w:r>
      <w:r>
        <w:rPr>
          <w:rFonts w:ascii="Times New Roman" w:hAnsi="Times New Roman" w:cs="Times New Roman"/>
          <w:iCs/>
          <w:sz w:val="24"/>
          <w:szCs w:val="24"/>
        </w:rPr>
        <w:t>.</w:t>
      </w:r>
    </w:p>
    <w:p w14:paraId="41E520E1" w14:textId="431750C9" w:rsidR="00780636" w:rsidRDefault="00B77788" w:rsidP="00B34EB0">
      <w:pPr>
        <w:tabs>
          <w:tab w:val="left" w:pos="3416"/>
        </w:tabs>
        <w:spacing w:after="240" w:line="360" w:lineRule="auto"/>
        <w:jc w:val="both"/>
        <w:rPr>
          <w:rFonts w:ascii="Times New Roman" w:hAnsi="Times New Roman" w:cs="Times New Roman"/>
          <w:iCs/>
          <w:sz w:val="24"/>
          <w:szCs w:val="24"/>
        </w:rPr>
      </w:pPr>
      <w:r w:rsidRPr="00B77788">
        <w:rPr>
          <w:rFonts w:ascii="Times New Roman" w:hAnsi="Times New Roman" w:cs="Times New Roman"/>
          <w:iCs/>
          <w:sz w:val="24"/>
          <w:szCs w:val="24"/>
        </w:rPr>
        <w:t>Taotluse esitamiseks tuleb</w:t>
      </w:r>
      <w:r w:rsidRPr="00777EA9">
        <w:rPr>
          <w:rFonts w:ascii="Times New Roman" w:hAnsi="Times New Roman" w:cs="Times New Roman"/>
          <w:iCs/>
          <w:sz w:val="24"/>
          <w:szCs w:val="24"/>
        </w:rPr>
        <w:t xml:space="preserve"> vajutada nupule „Esita taotlus“. Süsteem palub taotlejal veidi oodata ning mitte arvuti juurest lahkuda, kuni taotlus registreeritakse. Kui taotlus on registreeritud, kuvatakse taotlejale taotluse ülaserva nii taotluse registreerimise number kui ka taotlustoimiku number. Kui taotleja väljub e-</w:t>
      </w:r>
      <w:proofErr w:type="spellStart"/>
      <w:r w:rsidRPr="00777EA9">
        <w:rPr>
          <w:rFonts w:ascii="Times New Roman" w:hAnsi="Times New Roman" w:cs="Times New Roman"/>
          <w:iCs/>
          <w:sz w:val="24"/>
          <w:szCs w:val="24"/>
        </w:rPr>
        <w:t>PRIAst</w:t>
      </w:r>
      <w:proofErr w:type="spellEnd"/>
      <w:r w:rsidRPr="00777EA9">
        <w:rPr>
          <w:rFonts w:ascii="Times New Roman" w:hAnsi="Times New Roman" w:cs="Times New Roman"/>
          <w:iCs/>
          <w:sz w:val="24"/>
          <w:szCs w:val="24"/>
        </w:rPr>
        <w:t xml:space="preserve"> või sulgeb </w:t>
      </w:r>
      <w:proofErr w:type="spellStart"/>
      <w:r w:rsidRPr="00777EA9">
        <w:rPr>
          <w:rFonts w:ascii="Times New Roman" w:hAnsi="Times New Roman" w:cs="Times New Roman"/>
          <w:iCs/>
          <w:sz w:val="24"/>
          <w:szCs w:val="24"/>
        </w:rPr>
        <w:t>veebilehitseja</w:t>
      </w:r>
      <w:proofErr w:type="spellEnd"/>
      <w:r w:rsidRPr="00777EA9">
        <w:rPr>
          <w:rFonts w:ascii="Times New Roman" w:hAnsi="Times New Roman" w:cs="Times New Roman"/>
          <w:iCs/>
          <w:sz w:val="24"/>
          <w:szCs w:val="24"/>
        </w:rPr>
        <w:t xml:space="preserve"> akna kohe peale nupule „Esita taotlus“ vajutamist, võib taotlus jääda registreerimata ning seega ka esitamata. Seetõttu palume rahulikult oodata</w:t>
      </w:r>
      <w:r w:rsidR="00A30953">
        <w:rPr>
          <w:rFonts w:ascii="Times New Roman" w:hAnsi="Times New Roman" w:cs="Times New Roman"/>
          <w:iCs/>
          <w:sz w:val="24"/>
          <w:szCs w:val="24"/>
        </w:rPr>
        <w:t>,</w:t>
      </w:r>
      <w:r w:rsidRPr="00777EA9">
        <w:rPr>
          <w:rFonts w:ascii="Times New Roman" w:hAnsi="Times New Roman" w:cs="Times New Roman"/>
          <w:iCs/>
          <w:sz w:val="24"/>
          <w:szCs w:val="24"/>
        </w:rPr>
        <w:t xml:space="preserve"> kuni süsteem taotluse registreerib.</w:t>
      </w:r>
    </w:p>
    <w:p w14:paraId="23E74611" w14:textId="68AE3F50" w:rsidR="00777EA9" w:rsidRDefault="00777EA9" w:rsidP="00B34EB0">
      <w:pPr>
        <w:tabs>
          <w:tab w:val="left" w:pos="3416"/>
        </w:tabs>
        <w:spacing w:after="24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Pilt </w:t>
      </w:r>
      <w:r w:rsidR="00B77788">
        <w:rPr>
          <w:rFonts w:ascii="Times New Roman" w:hAnsi="Times New Roman" w:cs="Times New Roman"/>
          <w:i/>
          <w:sz w:val="24"/>
          <w:szCs w:val="24"/>
        </w:rPr>
        <w:t>46</w:t>
      </w:r>
      <w:r w:rsidR="00211042">
        <w:rPr>
          <w:rFonts w:ascii="Times New Roman" w:hAnsi="Times New Roman" w:cs="Times New Roman"/>
          <w:i/>
          <w:sz w:val="24"/>
          <w:szCs w:val="24"/>
        </w:rPr>
        <w:t xml:space="preserve"> </w:t>
      </w:r>
      <w:r>
        <w:rPr>
          <w:rFonts w:ascii="Times New Roman" w:hAnsi="Times New Roman" w:cs="Times New Roman"/>
          <w:i/>
          <w:sz w:val="24"/>
          <w:szCs w:val="24"/>
        </w:rPr>
        <w:t>– Esitamine: taotluse esitamine</w:t>
      </w:r>
    </w:p>
    <w:p w14:paraId="5C5C10B1" w14:textId="61F4D99C" w:rsidR="00777EA9" w:rsidRDefault="00B77788" w:rsidP="00B34EB0">
      <w:pPr>
        <w:tabs>
          <w:tab w:val="left" w:pos="3416"/>
        </w:tabs>
        <w:spacing w:after="240" w:line="360" w:lineRule="auto"/>
        <w:jc w:val="both"/>
        <w:rPr>
          <w:rFonts w:ascii="Times New Roman" w:hAnsi="Times New Roman" w:cs="Times New Roman"/>
          <w:i/>
          <w:sz w:val="24"/>
          <w:szCs w:val="24"/>
        </w:rPr>
      </w:pPr>
      <w:r w:rsidRPr="00B77788">
        <w:rPr>
          <w:rFonts w:ascii="Times New Roman" w:hAnsi="Times New Roman" w:cs="Times New Roman"/>
          <w:i/>
          <w:noProof/>
          <w:sz w:val="24"/>
          <w:szCs w:val="24"/>
        </w:rPr>
        <w:drawing>
          <wp:inline distT="0" distB="0" distL="0" distR="0" wp14:anchorId="7424A8B5" wp14:editId="706CCA2A">
            <wp:extent cx="5731510" cy="111061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1110615"/>
                    </a:xfrm>
                    <a:prstGeom prst="rect">
                      <a:avLst/>
                    </a:prstGeom>
                    <a:noFill/>
                    <a:ln>
                      <a:noFill/>
                    </a:ln>
                  </pic:spPr>
                </pic:pic>
              </a:graphicData>
            </a:graphic>
          </wp:inline>
        </w:drawing>
      </w:r>
    </w:p>
    <w:p w14:paraId="36789BC1" w14:textId="4E720C0B" w:rsidR="00441D72" w:rsidRPr="00C7011A" w:rsidRDefault="00441D72" w:rsidP="00B34EB0">
      <w:pPr>
        <w:tabs>
          <w:tab w:val="left" w:pos="3416"/>
        </w:tabs>
        <w:spacing w:after="240" w:line="360" w:lineRule="auto"/>
        <w:jc w:val="both"/>
        <w:rPr>
          <w:rFonts w:ascii="Times New Roman" w:hAnsi="Times New Roman" w:cs="Times New Roman"/>
          <w:sz w:val="24"/>
          <w:szCs w:val="24"/>
        </w:rPr>
      </w:pPr>
    </w:p>
    <w:sectPr w:rsidR="00441D72" w:rsidRPr="00C7011A">
      <w:footerReference w:type="default" r:id="rId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4B547" w14:textId="77777777" w:rsidR="00CE7AC0" w:rsidRDefault="00CE7AC0" w:rsidP="00E56537">
      <w:pPr>
        <w:spacing w:after="0" w:line="240" w:lineRule="auto"/>
      </w:pPr>
      <w:r>
        <w:separator/>
      </w:r>
    </w:p>
  </w:endnote>
  <w:endnote w:type="continuationSeparator" w:id="0">
    <w:p w14:paraId="41EFB23D" w14:textId="77777777" w:rsidR="00CE7AC0" w:rsidRDefault="00CE7AC0" w:rsidP="00E56537">
      <w:pPr>
        <w:spacing w:after="0" w:line="240" w:lineRule="auto"/>
      </w:pPr>
      <w:r>
        <w:continuationSeparator/>
      </w:r>
    </w:p>
  </w:endnote>
  <w:endnote w:type="continuationNotice" w:id="1">
    <w:p w14:paraId="3E1BC807" w14:textId="77777777" w:rsidR="00CE7AC0" w:rsidRDefault="00CE7A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0419172"/>
      <w:docPartObj>
        <w:docPartGallery w:val="Page Numbers (Bottom of Page)"/>
        <w:docPartUnique/>
      </w:docPartObj>
    </w:sdtPr>
    <w:sdtEndPr>
      <w:rPr>
        <w:rFonts w:ascii="Times New Roman" w:hAnsi="Times New Roman" w:cs="Times New Roman"/>
        <w:noProof/>
        <w:sz w:val="24"/>
        <w:szCs w:val="24"/>
      </w:rPr>
    </w:sdtEndPr>
    <w:sdtContent>
      <w:p w14:paraId="01F4E139" w14:textId="4913C643" w:rsidR="00E56537" w:rsidRPr="00696CA0" w:rsidRDefault="00E56537">
        <w:pPr>
          <w:pStyle w:val="Footer"/>
          <w:jc w:val="center"/>
          <w:rPr>
            <w:rFonts w:ascii="Times New Roman" w:hAnsi="Times New Roman" w:cs="Times New Roman"/>
            <w:sz w:val="24"/>
            <w:szCs w:val="24"/>
          </w:rPr>
        </w:pPr>
        <w:r w:rsidRPr="00696CA0">
          <w:rPr>
            <w:rFonts w:ascii="Times New Roman" w:hAnsi="Times New Roman" w:cs="Times New Roman"/>
            <w:sz w:val="24"/>
            <w:szCs w:val="24"/>
          </w:rPr>
          <w:fldChar w:fldCharType="begin"/>
        </w:r>
        <w:r w:rsidRPr="00696CA0">
          <w:rPr>
            <w:rFonts w:ascii="Times New Roman" w:hAnsi="Times New Roman" w:cs="Times New Roman"/>
            <w:sz w:val="24"/>
            <w:szCs w:val="24"/>
          </w:rPr>
          <w:instrText xml:space="preserve"> PAGE   \* MERGEFORMAT </w:instrText>
        </w:r>
        <w:r w:rsidRPr="00696CA0">
          <w:rPr>
            <w:rFonts w:ascii="Times New Roman" w:hAnsi="Times New Roman" w:cs="Times New Roman"/>
            <w:sz w:val="24"/>
            <w:szCs w:val="24"/>
          </w:rPr>
          <w:fldChar w:fldCharType="separate"/>
        </w:r>
        <w:r w:rsidRPr="00696CA0">
          <w:rPr>
            <w:rFonts w:ascii="Times New Roman" w:hAnsi="Times New Roman" w:cs="Times New Roman"/>
            <w:noProof/>
            <w:sz w:val="24"/>
            <w:szCs w:val="24"/>
          </w:rPr>
          <w:t>2</w:t>
        </w:r>
        <w:r w:rsidRPr="00696CA0">
          <w:rPr>
            <w:rFonts w:ascii="Times New Roman" w:hAnsi="Times New Roman" w:cs="Times New Roman"/>
            <w:noProof/>
            <w:sz w:val="24"/>
            <w:szCs w:val="24"/>
          </w:rPr>
          <w:fldChar w:fldCharType="end"/>
        </w:r>
      </w:p>
    </w:sdtContent>
  </w:sdt>
  <w:p w14:paraId="4DAEA92D" w14:textId="77777777" w:rsidR="00E56537" w:rsidRDefault="00E565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8BECA" w14:textId="77777777" w:rsidR="00CE7AC0" w:rsidRDefault="00CE7AC0" w:rsidP="00E56537">
      <w:pPr>
        <w:spacing w:after="0" w:line="240" w:lineRule="auto"/>
      </w:pPr>
      <w:r>
        <w:separator/>
      </w:r>
    </w:p>
  </w:footnote>
  <w:footnote w:type="continuationSeparator" w:id="0">
    <w:p w14:paraId="135246BB" w14:textId="77777777" w:rsidR="00CE7AC0" w:rsidRDefault="00CE7AC0" w:rsidP="00E56537">
      <w:pPr>
        <w:spacing w:after="0" w:line="240" w:lineRule="auto"/>
      </w:pPr>
      <w:r>
        <w:continuationSeparator/>
      </w:r>
    </w:p>
  </w:footnote>
  <w:footnote w:type="continuationNotice" w:id="1">
    <w:p w14:paraId="2B003226" w14:textId="77777777" w:rsidR="00CE7AC0" w:rsidRDefault="00CE7AC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1259C"/>
    <w:multiLevelType w:val="hybridMultilevel"/>
    <w:tmpl w:val="1F322B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19F34844"/>
    <w:multiLevelType w:val="multilevel"/>
    <w:tmpl w:val="393C3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1567B5"/>
    <w:multiLevelType w:val="multilevel"/>
    <w:tmpl w:val="B860D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1F74F0"/>
    <w:multiLevelType w:val="hybridMultilevel"/>
    <w:tmpl w:val="F3B2AB76"/>
    <w:lvl w:ilvl="0" w:tplc="04250005">
      <w:start w:val="1"/>
      <w:numFmt w:val="bullet"/>
      <w:lvlText w:val=""/>
      <w:lvlJc w:val="left"/>
      <w:pPr>
        <w:ind w:left="720" w:hanging="360"/>
      </w:pPr>
      <w:rPr>
        <w:rFonts w:ascii="Wingdings" w:hAnsi="Wingding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34D215CF"/>
    <w:multiLevelType w:val="hybridMultilevel"/>
    <w:tmpl w:val="8F44AD90"/>
    <w:lvl w:ilvl="0" w:tplc="04250011">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5" w15:restartNumberingAfterBreak="0">
    <w:nsid w:val="42696AF6"/>
    <w:multiLevelType w:val="hybridMultilevel"/>
    <w:tmpl w:val="7CCC3E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432C20FC"/>
    <w:multiLevelType w:val="hybridMultilevel"/>
    <w:tmpl w:val="5BEE0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51C236FC"/>
    <w:multiLevelType w:val="hybridMultilevel"/>
    <w:tmpl w:val="30E2DA14"/>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5BF9296D"/>
    <w:multiLevelType w:val="multilevel"/>
    <w:tmpl w:val="F3A47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3777A7"/>
    <w:multiLevelType w:val="multilevel"/>
    <w:tmpl w:val="2B327A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5824E3"/>
    <w:multiLevelType w:val="hybridMultilevel"/>
    <w:tmpl w:val="B3B8260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688459C9"/>
    <w:multiLevelType w:val="multilevel"/>
    <w:tmpl w:val="84E4C0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68132F"/>
    <w:multiLevelType w:val="hybridMultilevel"/>
    <w:tmpl w:val="6010E288"/>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78FD62AC"/>
    <w:multiLevelType w:val="hybridMultilevel"/>
    <w:tmpl w:val="60A62F40"/>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78FF316D"/>
    <w:multiLevelType w:val="hybridMultilevel"/>
    <w:tmpl w:val="E506969E"/>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9"/>
  </w:num>
  <w:num w:numId="4">
    <w:abstractNumId w:val="13"/>
  </w:num>
  <w:num w:numId="5">
    <w:abstractNumId w:val="10"/>
  </w:num>
  <w:num w:numId="6">
    <w:abstractNumId w:val="7"/>
  </w:num>
  <w:num w:numId="7">
    <w:abstractNumId w:val="12"/>
  </w:num>
  <w:num w:numId="8">
    <w:abstractNumId w:val="11"/>
  </w:num>
  <w:num w:numId="9">
    <w:abstractNumId w:val="2"/>
  </w:num>
  <w:num w:numId="10">
    <w:abstractNumId w:val="0"/>
  </w:num>
  <w:num w:numId="11">
    <w:abstractNumId w:val="6"/>
  </w:num>
  <w:num w:numId="12">
    <w:abstractNumId w:val="1"/>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EE1"/>
    <w:rsid w:val="00030853"/>
    <w:rsid w:val="000766E6"/>
    <w:rsid w:val="000B3CB3"/>
    <w:rsid w:val="000B4EE1"/>
    <w:rsid w:val="000B72A1"/>
    <w:rsid w:val="000D4368"/>
    <w:rsid w:val="000D689F"/>
    <w:rsid w:val="001178F3"/>
    <w:rsid w:val="0012156D"/>
    <w:rsid w:val="00136B9D"/>
    <w:rsid w:val="0014228B"/>
    <w:rsid w:val="00186104"/>
    <w:rsid w:val="001874A6"/>
    <w:rsid w:val="00194957"/>
    <w:rsid w:val="001A0517"/>
    <w:rsid w:val="001B3FEA"/>
    <w:rsid w:val="001C0498"/>
    <w:rsid w:val="001E0FBB"/>
    <w:rsid w:val="001E7CD6"/>
    <w:rsid w:val="001F456B"/>
    <w:rsid w:val="00211042"/>
    <w:rsid w:val="00227A28"/>
    <w:rsid w:val="00243779"/>
    <w:rsid w:val="00252B66"/>
    <w:rsid w:val="00253BCC"/>
    <w:rsid w:val="00262ADF"/>
    <w:rsid w:val="00264E84"/>
    <w:rsid w:val="0028127D"/>
    <w:rsid w:val="00281644"/>
    <w:rsid w:val="002C3C3E"/>
    <w:rsid w:val="002C6B05"/>
    <w:rsid w:val="002E023F"/>
    <w:rsid w:val="003827E2"/>
    <w:rsid w:val="003C705E"/>
    <w:rsid w:val="003D6420"/>
    <w:rsid w:val="004217C1"/>
    <w:rsid w:val="00430BD7"/>
    <w:rsid w:val="00441D72"/>
    <w:rsid w:val="004453DD"/>
    <w:rsid w:val="0045064C"/>
    <w:rsid w:val="00471BE6"/>
    <w:rsid w:val="00477D73"/>
    <w:rsid w:val="004808F5"/>
    <w:rsid w:val="004835CF"/>
    <w:rsid w:val="004B0CFC"/>
    <w:rsid w:val="004B3EA4"/>
    <w:rsid w:val="004E68D3"/>
    <w:rsid w:val="004F28FD"/>
    <w:rsid w:val="004F562C"/>
    <w:rsid w:val="00521BFB"/>
    <w:rsid w:val="00522F77"/>
    <w:rsid w:val="005416A0"/>
    <w:rsid w:val="00555423"/>
    <w:rsid w:val="005737BA"/>
    <w:rsid w:val="00587CD4"/>
    <w:rsid w:val="005908AF"/>
    <w:rsid w:val="005914E4"/>
    <w:rsid w:val="005B485E"/>
    <w:rsid w:val="005D51EC"/>
    <w:rsid w:val="005E2CB8"/>
    <w:rsid w:val="00601401"/>
    <w:rsid w:val="00607B77"/>
    <w:rsid w:val="00623145"/>
    <w:rsid w:val="00646AD8"/>
    <w:rsid w:val="00665142"/>
    <w:rsid w:val="006674CB"/>
    <w:rsid w:val="00675EB9"/>
    <w:rsid w:val="00676009"/>
    <w:rsid w:val="006774DA"/>
    <w:rsid w:val="006805DA"/>
    <w:rsid w:val="006810A2"/>
    <w:rsid w:val="00693188"/>
    <w:rsid w:val="00696CA0"/>
    <w:rsid w:val="006A0C18"/>
    <w:rsid w:val="006B4DA9"/>
    <w:rsid w:val="006C2E85"/>
    <w:rsid w:val="006C6914"/>
    <w:rsid w:val="006E0370"/>
    <w:rsid w:val="006F6418"/>
    <w:rsid w:val="00702DDA"/>
    <w:rsid w:val="0072378C"/>
    <w:rsid w:val="00735619"/>
    <w:rsid w:val="007439EB"/>
    <w:rsid w:val="007562A2"/>
    <w:rsid w:val="0076171E"/>
    <w:rsid w:val="00765650"/>
    <w:rsid w:val="00772141"/>
    <w:rsid w:val="00777EA9"/>
    <w:rsid w:val="00780636"/>
    <w:rsid w:val="00793A27"/>
    <w:rsid w:val="007B243F"/>
    <w:rsid w:val="007B3E76"/>
    <w:rsid w:val="007B71B4"/>
    <w:rsid w:val="007C6A5B"/>
    <w:rsid w:val="007E6822"/>
    <w:rsid w:val="007E7049"/>
    <w:rsid w:val="00803FA9"/>
    <w:rsid w:val="00821E98"/>
    <w:rsid w:val="0082602C"/>
    <w:rsid w:val="00831E72"/>
    <w:rsid w:val="00837255"/>
    <w:rsid w:val="00837FF2"/>
    <w:rsid w:val="0084599A"/>
    <w:rsid w:val="00871B61"/>
    <w:rsid w:val="008774D5"/>
    <w:rsid w:val="00896424"/>
    <w:rsid w:val="008B03C7"/>
    <w:rsid w:val="008C193A"/>
    <w:rsid w:val="008F3D6E"/>
    <w:rsid w:val="008F6350"/>
    <w:rsid w:val="00902340"/>
    <w:rsid w:val="00911447"/>
    <w:rsid w:val="0093626F"/>
    <w:rsid w:val="009453DB"/>
    <w:rsid w:val="009470E9"/>
    <w:rsid w:val="0098766A"/>
    <w:rsid w:val="00990172"/>
    <w:rsid w:val="00997308"/>
    <w:rsid w:val="009A0BF8"/>
    <w:rsid w:val="009A7FA3"/>
    <w:rsid w:val="009C4918"/>
    <w:rsid w:val="009C4A66"/>
    <w:rsid w:val="009D43C3"/>
    <w:rsid w:val="009D6CF8"/>
    <w:rsid w:val="009E0A3D"/>
    <w:rsid w:val="009E7412"/>
    <w:rsid w:val="00A0060A"/>
    <w:rsid w:val="00A02ACD"/>
    <w:rsid w:val="00A11030"/>
    <w:rsid w:val="00A30953"/>
    <w:rsid w:val="00A63E4F"/>
    <w:rsid w:val="00A66B9B"/>
    <w:rsid w:val="00A778A3"/>
    <w:rsid w:val="00A8036A"/>
    <w:rsid w:val="00A91D89"/>
    <w:rsid w:val="00A94E37"/>
    <w:rsid w:val="00AA2FC2"/>
    <w:rsid w:val="00AA6D3D"/>
    <w:rsid w:val="00AB42C8"/>
    <w:rsid w:val="00AC25D1"/>
    <w:rsid w:val="00AD29F8"/>
    <w:rsid w:val="00AD5F2C"/>
    <w:rsid w:val="00AE55A7"/>
    <w:rsid w:val="00AF40A0"/>
    <w:rsid w:val="00B04822"/>
    <w:rsid w:val="00B20821"/>
    <w:rsid w:val="00B24D6D"/>
    <w:rsid w:val="00B34EB0"/>
    <w:rsid w:val="00B53438"/>
    <w:rsid w:val="00B5496A"/>
    <w:rsid w:val="00B7155D"/>
    <w:rsid w:val="00B77788"/>
    <w:rsid w:val="00B82A01"/>
    <w:rsid w:val="00BA0560"/>
    <w:rsid w:val="00BA1012"/>
    <w:rsid w:val="00BA3AEA"/>
    <w:rsid w:val="00BB2F62"/>
    <w:rsid w:val="00BC345A"/>
    <w:rsid w:val="00BC67B7"/>
    <w:rsid w:val="00BE2425"/>
    <w:rsid w:val="00BF5000"/>
    <w:rsid w:val="00C1695B"/>
    <w:rsid w:val="00C653A6"/>
    <w:rsid w:val="00C7011A"/>
    <w:rsid w:val="00C71D2F"/>
    <w:rsid w:val="00C96CA5"/>
    <w:rsid w:val="00CA10A6"/>
    <w:rsid w:val="00CB08F2"/>
    <w:rsid w:val="00CB1523"/>
    <w:rsid w:val="00CB33DE"/>
    <w:rsid w:val="00CC336B"/>
    <w:rsid w:val="00CC7A5D"/>
    <w:rsid w:val="00CE7AC0"/>
    <w:rsid w:val="00CF0791"/>
    <w:rsid w:val="00D161A7"/>
    <w:rsid w:val="00D34CAA"/>
    <w:rsid w:val="00D42811"/>
    <w:rsid w:val="00D471DA"/>
    <w:rsid w:val="00D54B8E"/>
    <w:rsid w:val="00D65EC8"/>
    <w:rsid w:val="00D86BE4"/>
    <w:rsid w:val="00DB0138"/>
    <w:rsid w:val="00DB2D72"/>
    <w:rsid w:val="00DB6732"/>
    <w:rsid w:val="00DC3E1A"/>
    <w:rsid w:val="00DE2129"/>
    <w:rsid w:val="00DE4568"/>
    <w:rsid w:val="00DE7439"/>
    <w:rsid w:val="00DF0DB4"/>
    <w:rsid w:val="00DF17B7"/>
    <w:rsid w:val="00E10035"/>
    <w:rsid w:val="00E310FD"/>
    <w:rsid w:val="00E56537"/>
    <w:rsid w:val="00E673DB"/>
    <w:rsid w:val="00EB1559"/>
    <w:rsid w:val="00ED0B38"/>
    <w:rsid w:val="00EE0829"/>
    <w:rsid w:val="00EE4986"/>
    <w:rsid w:val="00EF0758"/>
    <w:rsid w:val="00F15EC2"/>
    <w:rsid w:val="00F24B91"/>
    <w:rsid w:val="00F2611A"/>
    <w:rsid w:val="00F26465"/>
    <w:rsid w:val="00F31335"/>
    <w:rsid w:val="00F42ED1"/>
    <w:rsid w:val="00F60DAF"/>
    <w:rsid w:val="00F737B6"/>
    <w:rsid w:val="00F74E03"/>
    <w:rsid w:val="00F75162"/>
    <w:rsid w:val="00F82BF4"/>
    <w:rsid w:val="00F91D2C"/>
    <w:rsid w:val="00F93FBB"/>
    <w:rsid w:val="00F9755C"/>
    <w:rsid w:val="00FC1B49"/>
    <w:rsid w:val="00FE4C00"/>
    <w:rsid w:val="00FE78A0"/>
    <w:rsid w:val="00FF3E9C"/>
    <w:rsid w:val="00FF4E4C"/>
    <w:rsid w:val="00FF723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5BF5C"/>
  <w15:chartTrackingRefBased/>
  <w15:docId w15:val="{1FF98844-3C07-4938-8048-BDE872C5D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619"/>
  </w:style>
  <w:style w:type="paragraph" w:styleId="Heading3">
    <w:name w:val="heading 3"/>
    <w:basedOn w:val="Normal"/>
    <w:next w:val="Normal"/>
    <w:link w:val="Heading3Char"/>
    <w:uiPriority w:val="9"/>
    <w:semiHidden/>
    <w:unhideWhenUsed/>
    <w:qFormat/>
    <w:rsid w:val="005914E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62AD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689F"/>
    <w:rPr>
      <w:color w:val="0563C1" w:themeColor="hyperlink"/>
      <w:u w:val="single"/>
    </w:rPr>
  </w:style>
  <w:style w:type="character" w:styleId="FollowedHyperlink">
    <w:name w:val="FollowedHyperlink"/>
    <w:basedOn w:val="DefaultParagraphFont"/>
    <w:uiPriority w:val="99"/>
    <w:semiHidden/>
    <w:unhideWhenUsed/>
    <w:rsid w:val="000D689F"/>
    <w:rPr>
      <w:color w:val="954F72" w:themeColor="followedHyperlink"/>
      <w:u w:val="single"/>
    </w:rPr>
  </w:style>
  <w:style w:type="paragraph" w:styleId="ListParagraph">
    <w:name w:val="List Paragraph"/>
    <w:basedOn w:val="Normal"/>
    <w:uiPriority w:val="34"/>
    <w:qFormat/>
    <w:rsid w:val="000D689F"/>
    <w:pPr>
      <w:ind w:left="720"/>
      <w:contextualSpacing/>
    </w:pPr>
  </w:style>
  <w:style w:type="character" w:customStyle="1" w:styleId="Heading4Char">
    <w:name w:val="Heading 4 Char"/>
    <w:basedOn w:val="DefaultParagraphFont"/>
    <w:link w:val="Heading4"/>
    <w:uiPriority w:val="9"/>
    <w:semiHidden/>
    <w:rsid w:val="00262ADF"/>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F737B6"/>
    <w:rPr>
      <w:color w:val="605E5C"/>
      <w:shd w:val="clear" w:color="auto" w:fill="E1DFDD"/>
    </w:rPr>
  </w:style>
  <w:style w:type="character" w:styleId="CommentReference">
    <w:name w:val="annotation reference"/>
    <w:basedOn w:val="DefaultParagraphFont"/>
    <w:uiPriority w:val="99"/>
    <w:semiHidden/>
    <w:unhideWhenUsed/>
    <w:rsid w:val="00AF40A0"/>
    <w:rPr>
      <w:sz w:val="16"/>
      <w:szCs w:val="16"/>
    </w:rPr>
  </w:style>
  <w:style w:type="paragraph" w:styleId="CommentText">
    <w:name w:val="annotation text"/>
    <w:basedOn w:val="Normal"/>
    <w:link w:val="CommentTextChar"/>
    <w:uiPriority w:val="99"/>
    <w:semiHidden/>
    <w:unhideWhenUsed/>
    <w:rsid w:val="00AF40A0"/>
    <w:pPr>
      <w:spacing w:line="240" w:lineRule="auto"/>
    </w:pPr>
    <w:rPr>
      <w:sz w:val="20"/>
      <w:szCs w:val="20"/>
    </w:rPr>
  </w:style>
  <w:style w:type="character" w:customStyle="1" w:styleId="CommentTextChar">
    <w:name w:val="Comment Text Char"/>
    <w:basedOn w:val="DefaultParagraphFont"/>
    <w:link w:val="CommentText"/>
    <w:uiPriority w:val="99"/>
    <w:semiHidden/>
    <w:rsid w:val="00AF40A0"/>
    <w:rPr>
      <w:sz w:val="20"/>
      <w:szCs w:val="20"/>
    </w:rPr>
  </w:style>
  <w:style w:type="paragraph" w:styleId="CommentSubject">
    <w:name w:val="annotation subject"/>
    <w:basedOn w:val="CommentText"/>
    <w:next w:val="CommentText"/>
    <w:link w:val="CommentSubjectChar"/>
    <w:uiPriority w:val="99"/>
    <w:semiHidden/>
    <w:unhideWhenUsed/>
    <w:rsid w:val="00AF40A0"/>
    <w:rPr>
      <w:b/>
      <w:bCs/>
    </w:rPr>
  </w:style>
  <w:style w:type="character" w:customStyle="1" w:styleId="CommentSubjectChar">
    <w:name w:val="Comment Subject Char"/>
    <w:basedOn w:val="CommentTextChar"/>
    <w:link w:val="CommentSubject"/>
    <w:uiPriority w:val="99"/>
    <w:semiHidden/>
    <w:rsid w:val="00AF40A0"/>
    <w:rPr>
      <w:b/>
      <w:bCs/>
      <w:sz w:val="20"/>
      <w:szCs w:val="20"/>
    </w:rPr>
  </w:style>
  <w:style w:type="paragraph" w:styleId="NormalWeb">
    <w:name w:val="Normal (Web)"/>
    <w:basedOn w:val="Normal"/>
    <w:uiPriority w:val="99"/>
    <w:semiHidden/>
    <w:unhideWhenUsed/>
    <w:rsid w:val="00227A28"/>
    <w:rPr>
      <w:rFonts w:ascii="Times New Roman" w:hAnsi="Times New Roman" w:cs="Times New Roman"/>
      <w:sz w:val="24"/>
      <w:szCs w:val="24"/>
    </w:rPr>
  </w:style>
  <w:style w:type="character" w:customStyle="1" w:styleId="tyhik">
    <w:name w:val="tyhik"/>
    <w:basedOn w:val="DefaultParagraphFont"/>
    <w:rsid w:val="00665142"/>
  </w:style>
  <w:style w:type="paragraph" w:styleId="Header">
    <w:name w:val="header"/>
    <w:basedOn w:val="Normal"/>
    <w:link w:val="HeaderChar"/>
    <w:uiPriority w:val="99"/>
    <w:unhideWhenUsed/>
    <w:rsid w:val="00E565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537"/>
  </w:style>
  <w:style w:type="paragraph" w:styleId="Footer">
    <w:name w:val="footer"/>
    <w:basedOn w:val="Normal"/>
    <w:link w:val="FooterChar"/>
    <w:uiPriority w:val="99"/>
    <w:unhideWhenUsed/>
    <w:rsid w:val="00E565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537"/>
  </w:style>
  <w:style w:type="paragraph" w:styleId="Revision">
    <w:name w:val="Revision"/>
    <w:hidden/>
    <w:uiPriority w:val="99"/>
    <w:semiHidden/>
    <w:rsid w:val="00F75162"/>
    <w:pPr>
      <w:spacing w:after="0" w:line="240" w:lineRule="auto"/>
    </w:pPr>
  </w:style>
  <w:style w:type="character" w:customStyle="1" w:styleId="Heading3Char">
    <w:name w:val="Heading 3 Char"/>
    <w:basedOn w:val="DefaultParagraphFont"/>
    <w:link w:val="Heading3"/>
    <w:uiPriority w:val="9"/>
    <w:semiHidden/>
    <w:rsid w:val="005914E4"/>
    <w:rPr>
      <w:rFonts w:asciiTheme="majorHAnsi" w:eastAsiaTheme="majorEastAsia" w:hAnsiTheme="majorHAnsi" w:cstheme="majorBidi"/>
      <w:color w:val="1F3763" w:themeColor="accent1" w:themeShade="7F"/>
      <w:sz w:val="24"/>
      <w:szCs w:val="24"/>
    </w:rPr>
  </w:style>
  <w:style w:type="paragraph" w:customStyle="1" w:styleId="Default">
    <w:name w:val="Default"/>
    <w:rsid w:val="00DB013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03967">
      <w:bodyDiv w:val="1"/>
      <w:marLeft w:val="0"/>
      <w:marRight w:val="0"/>
      <w:marTop w:val="0"/>
      <w:marBottom w:val="0"/>
      <w:divBdr>
        <w:top w:val="none" w:sz="0" w:space="0" w:color="auto"/>
        <w:left w:val="none" w:sz="0" w:space="0" w:color="auto"/>
        <w:bottom w:val="none" w:sz="0" w:space="0" w:color="auto"/>
        <w:right w:val="none" w:sz="0" w:space="0" w:color="auto"/>
      </w:divBdr>
    </w:div>
    <w:div w:id="553736674">
      <w:bodyDiv w:val="1"/>
      <w:marLeft w:val="0"/>
      <w:marRight w:val="0"/>
      <w:marTop w:val="0"/>
      <w:marBottom w:val="0"/>
      <w:divBdr>
        <w:top w:val="none" w:sz="0" w:space="0" w:color="auto"/>
        <w:left w:val="none" w:sz="0" w:space="0" w:color="auto"/>
        <w:bottom w:val="none" w:sz="0" w:space="0" w:color="auto"/>
        <w:right w:val="none" w:sz="0" w:space="0" w:color="auto"/>
      </w:divBdr>
    </w:div>
    <w:div w:id="660423739">
      <w:bodyDiv w:val="1"/>
      <w:marLeft w:val="0"/>
      <w:marRight w:val="0"/>
      <w:marTop w:val="0"/>
      <w:marBottom w:val="0"/>
      <w:divBdr>
        <w:top w:val="none" w:sz="0" w:space="0" w:color="auto"/>
        <w:left w:val="none" w:sz="0" w:space="0" w:color="auto"/>
        <w:bottom w:val="none" w:sz="0" w:space="0" w:color="auto"/>
        <w:right w:val="none" w:sz="0" w:space="0" w:color="auto"/>
      </w:divBdr>
    </w:div>
    <w:div w:id="718629432">
      <w:bodyDiv w:val="1"/>
      <w:marLeft w:val="0"/>
      <w:marRight w:val="0"/>
      <w:marTop w:val="0"/>
      <w:marBottom w:val="0"/>
      <w:divBdr>
        <w:top w:val="none" w:sz="0" w:space="0" w:color="auto"/>
        <w:left w:val="none" w:sz="0" w:space="0" w:color="auto"/>
        <w:bottom w:val="none" w:sz="0" w:space="0" w:color="auto"/>
        <w:right w:val="none" w:sz="0" w:space="0" w:color="auto"/>
      </w:divBdr>
    </w:div>
    <w:div w:id="753629041">
      <w:bodyDiv w:val="1"/>
      <w:marLeft w:val="0"/>
      <w:marRight w:val="0"/>
      <w:marTop w:val="0"/>
      <w:marBottom w:val="0"/>
      <w:divBdr>
        <w:top w:val="none" w:sz="0" w:space="0" w:color="auto"/>
        <w:left w:val="none" w:sz="0" w:space="0" w:color="auto"/>
        <w:bottom w:val="none" w:sz="0" w:space="0" w:color="auto"/>
        <w:right w:val="none" w:sz="0" w:space="0" w:color="auto"/>
      </w:divBdr>
    </w:div>
    <w:div w:id="767000236">
      <w:bodyDiv w:val="1"/>
      <w:marLeft w:val="0"/>
      <w:marRight w:val="0"/>
      <w:marTop w:val="0"/>
      <w:marBottom w:val="0"/>
      <w:divBdr>
        <w:top w:val="none" w:sz="0" w:space="0" w:color="auto"/>
        <w:left w:val="none" w:sz="0" w:space="0" w:color="auto"/>
        <w:bottom w:val="none" w:sz="0" w:space="0" w:color="auto"/>
        <w:right w:val="none" w:sz="0" w:space="0" w:color="auto"/>
      </w:divBdr>
    </w:div>
    <w:div w:id="844444087">
      <w:bodyDiv w:val="1"/>
      <w:marLeft w:val="0"/>
      <w:marRight w:val="0"/>
      <w:marTop w:val="0"/>
      <w:marBottom w:val="0"/>
      <w:divBdr>
        <w:top w:val="none" w:sz="0" w:space="0" w:color="auto"/>
        <w:left w:val="none" w:sz="0" w:space="0" w:color="auto"/>
        <w:bottom w:val="none" w:sz="0" w:space="0" w:color="auto"/>
        <w:right w:val="none" w:sz="0" w:space="0" w:color="auto"/>
      </w:divBdr>
    </w:div>
    <w:div w:id="921719704">
      <w:bodyDiv w:val="1"/>
      <w:marLeft w:val="0"/>
      <w:marRight w:val="0"/>
      <w:marTop w:val="0"/>
      <w:marBottom w:val="0"/>
      <w:divBdr>
        <w:top w:val="none" w:sz="0" w:space="0" w:color="auto"/>
        <w:left w:val="none" w:sz="0" w:space="0" w:color="auto"/>
        <w:bottom w:val="none" w:sz="0" w:space="0" w:color="auto"/>
        <w:right w:val="none" w:sz="0" w:space="0" w:color="auto"/>
      </w:divBdr>
    </w:div>
    <w:div w:id="1099522472">
      <w:bodyDiv w:val="1"/>
      <w:marLeft w:val="0"/>
      <w:marRight w:val="0"/>
      <w:marTop w:val="0"/>
      <w:marBottom w:val="0"/>
      <w:divBdr>
        <w:top w:val="none" w:sz="0" w:space="0" w:color="auto"/>
        <w:left w:val="none" w:sz="0" w:space="0" w:color="auto"/>
        <w:bottom w:val="none" w:sz="0" w:space="0" w:color="auto"/>
        <w:right w:val="none" w:sz="0" w:space="0" w:color="auto"/>
      </w:divBdr>
    </w:div>
    <w:div w:id="1153529353">
      <w:bodyDiv w:val="1"/>
      <w:marLeft w:val="0"/>
      <w:marRight w:val="0"/>
      <w:marTop w:val="0"/>
      <w:marBottom w:val="0"/>
      <w:divBdr>
        <w:top w:val="none" w:sz="0" w:space="0" w:color="auto"/>
        <w:left w:val="none" w:sz="0" w:space="0" w:color="auto"/>
        <w:bottom w:val="none" w:sz="0" w:space="0" w:color="auto"/>
        <w:right w:val="none" w:sz="0" w:space="0" w:color="auto"/>
      </w:divBdr>
    </w:div>
    <w:div w:id="1212308621">
      <w:bodyDiv w:val="1"/>
      <w:marLeft w:val="0"/>
      <w:marRight w:val="0"/>
      <w:marTop w:val="0"/>
      <w:marBottom w:val="0"/>
      <w:divBdr>
        <w:top w:val="none" w:sz="0" w:space="0" w:color="auto"/>
        <w:left w:val="none" w:sz="0" w:space="0" w:color="auto"/>
        <w:bottom w:val="none" w:sz="0" w:space="0" w:color="auto"/>
        <w:right w:val="none" w:sz="0" w:space="0" w:color="auto"/>
      </w:divBdr>
    </w:div>
    <w:div w:id="1215775874">
      <w:bodyDiv w:val="1"/>
      <w:marLeft w:val="0"/>
      <w:marRight w:val="0"/>
      <w:marTop w:val="0"/>
      <w:marBottom w:val="0"/>
      <w:divBdr>
        <w:top w:val="none" w:sz="0" w:space="0" w:color="auto"/>
        <w:left w:val="none" w:sz="0" w:space="0" w:color="auto"/>
        <w:bottom w:val="none" w:sz="0" w:space="0" w:color="auto"/>
        <w:right w:val="none" w:sz="0" w:space="0" w:color="auto"/>
      </w:divBdr>
    </w:div>
    <w:div w:id="1294672598">
      <w:bodyDiv w:val="1"/>
      <w:marLeft w:val="0"/>
      <w:marRight w:val="0"/>
      <w:marTop w:val="0"/>
      <w:marBottom w:val="0"/>
      <w:divBdr>
        <w:top w:val="none" w:sz="0" w:space="0" w:color="auto"/>
        <w:left w:val="none" w:sz="0" w:space="0" w:color="auto"/>
        <w:bottom w:val="none" w:sz="0" w:space="0" w:color="auto"/>
        <w:right w:val="none" w:sz="0" w:space="0" w:color="auto"/>
      </w:divBdr>
    </w:div>
    <w:div w:id="1358387236">
      <w:bodyDiv w:val="1"/>
      <w:marLeft w:val="0"/>
      <w:marRight w:val="0"/>
      <w:marTop w:val="0"/>
      <w:marBottom w:val="0"/>
      <w:divBdr>
        <w:top w:val="none" w:sz="0" w:space="0" w:color="auto"/>
        <w:left w:val="none" w:sz="0" w:space="0" w:color="auto"/>
        <w:bottom w:val="none" w:sz="0" w:space="0" w:color="auto"/>
        <w:right w:val="none" w:sz="0" w:space="0" w:color="auto"/>
      </w:divBdr>
    </w:div>
    <w:div w:id="1589118343">
      <w:bodyDiv w:val="1"/>
      <w:marLeft w:val="0"/>
      <w:marRight w:val="0"/>
      <w:marTop w:val="0"/>
      <w:marBottom w:val="0"/>
      <w:divBdr>
        <w:top w:val="none" w:sz="0" w:space="0" w:color="auto"/>
        <w:left w:val="none" w:sz="0" w:space="0" w:color="auto"/>
        <w:bottom w:val="none" w:sz="0" w:space="0" w:color="auto"/>
        <w:right w:val="none" w:sz="0" w:space="0" w:color="auto"/>
      </w:divBdr>
    </w:div>
    <w:div w:id="1589195419">
      <w:bodyDiv w:val="1"/>
      <w:marLeft w:val="0"/>
      <w:marRight w:val="0"/>
      <w:marTop w:val="0"/>
      <w:marBottom w:val="0"/>
      <w:divBdr>
        <w:top w:val="none" w:sz="0" w:space="0" w:color="auto"/>
        <w:left w:val="none" w:sz="0" w:space="0" w:color="auto"/>
        <w:bottom w:val="none" w:sz="0" w:space="0" w:color="auto"/>
        <w:right w:val="none" w:sz="0" w:space="0" w:color="auto"/>
      </w:divBdr>
    </w:div>
    <w:div w:id="1747457709">
      <w:bodyDiv w:val="1"/>
      <w:marLeft w:val="0"/>
      <w:marRight w:val="0"/>
      <w:marTop w:val="0"/>
      <w:marBottom w:val="0"/>
      <w:divBdr>
        <w:top w:val="none" w:sz="0" w:space="0" w:color="auto"/>
        <w:left w:val="none" w:sz="0" w:space="0" w:color="auto"/>
        <w:bottom w:val="none" w:sz="0" w:space="0" w:color="auto"/>
        <w:right w:val="none" w:sz="0" w:space="0" w:color="auto"/>
      </w:divBdr>
    </w:div>
    <w:div w:id="1781803555">
      <w:bodyDiv w:val="1"/>
      <w:marLeft w:val="0"/>
      <w:marRight w:val="0"/>
      <w:marTop w:val="0"/>
      <w:marBottom w:val="0"/>
      <w:divBdr>
        <w:top w:val="none" w:sz="0" w:space="0" w:color="auto"/>
        <w:left w:val="none" w:sz="0" w:space="0" w:color="auto"/>
        <w:bottom w:val="none" w:sz="0" w:space="0" w:color="auto"/>
        <w:right w:val="none" w:sz="0" w:space="0" w:color="auto"/>
      </w:divBdr>
    </w:div>
    <w:div w:id="1795781892">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81554777">
      <w:bodyDiv w:val="1"/>
      <w:marLeft w:val="0"/>
      <w:marRight w:val="0"/>
      <w:marTop w:val="0"/>
      <w:marBottom w:val="0"/>
      <w:divBdr>
        <w:top w:val="none" w:sz="0" w:space="0" w:color="auto"/>
        <w:left w:val="none" w:sz="0" w:space="0" w:color="auto"/>
        <w:bottom w:val="none" w:sz="0" w:space="0" w:color="auto"/>
        <w:right w:val="none" w:sz="0" w:space="0" w:color="auto"/>
      </w:divBdr>
    </w:div>
    <w:div w:id="1922443501">
      <w:bodyDiv w:val="1"/>
      <w:marLeft w:val="0"/>
      <w:marRight w:val="0"/>
      <w:marTop w:val="0"/>
      <w:marBottom w:val="0"/>
      <w:divBdr>
        <w:top w:val="none" w:sz="0" w:space="0" w:color="auto"/>
        <w:left w:val="none" w:sz="0" w:space="0" w:color="auto"/>
        <w:bottom w:val="none" w:sz="0" w:space="0" w:color="auto"/>
        <w:right w:val="none" w:sz="0" w:space="0" w:color="auto"/>
      </w:divBdr>
    </w:div>
    <w:div w:id="1984845215">
      <w:bodyDiv w:val="1"/>
      <w:marLeft w:val="0"/>
      <w:marRight w:val="0"/>
      <w:marTop w:val="0"/>
      <w:marBottom w:val="0"/>
      <w:divBdr>
        <w:top w:val="none" w:sz="0" w:space="0" w:color="auto"/>
        <w:left w:val="none" w:sz="0" w:space="0" w:color="auto"/>
        <w:bottom w:val="none" w:sz="0" w:space="0" w:color="auto"/>
        <w:right w:val="none" w:sz="0" w:space="0" w:color="auto"/>
      </w:divBdr>
    </w:div>
    <w:div w:id="2008900149">
      <w:bodyDiv w:val="1"/>
      <w:marLeft w:val="0"/>
      <w:marRight w:val="0"/>
      <w:marTop w:val="0"/>
      <w:marBottom w:val="0"/>
      <w:divBdr>
        <w:top w:val="none" w:sz="0" w:space="0" w:color="auto"/>
        <w:left w:val="none" w:sz="0" w:space="0" w:color="auto"/>
        <w:bottom w:val="none" w:sz="0" w:space="0" w:color="auto"/>
        <w:right w:val="none" w:sz="0" w:space="0" w:color="auto"/>
      </w:divBdr>
    </w:div>
    <w:div w:id="2114938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4.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ria.ee/sites/default/files/2020-01/VKEde%20m%C3%A4%C3%A4ratluse%20juhend_0.pdf" TargetMode="External"/><Relationship Id="rId29" Type="http://schemas.openxmlformats.org/officeDocument/2006/relationships/image" Target="media/image17.png"/><Relationship Id="rId11" Type="http://schemas.openxmlformats.org/officeDocument/2006/relationships/hyperlink" Target="mailto:info@pria.ee"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eur-lex.europa.eu/legal-content/ET/TXT/HTML/?uri=CELEX:02014R0651-20210801" TargetMode="External"/><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www.fin.ee/riigihanked-riigiabi-osalused/riigiabi" TargetMode="External"/><Relationship Id="rId58" Type="http://schemas.openxmlformats.org/officeDocument/2006/relationships/image" Target="media/image41.png"/><Relationship Id="rId66" Type="http://schemas.openxmlformats.org/officeDocument/2006/relationships/hyperlink" Target="https://www.riigiteataja.ee/akt/184411?leiaKehtiv" TargetMode="External"/><Relationship Id="rId5" Type="http://schemas.openxmlformats.org/officeDocument/2006/relationships/webSettings" Target="webSettings.xml"/><Relationship Id="rId61" Type="http://schemas.openxmlformats.org/officeDocument/2006/relationships/image" Target="media/image42.jpeg"/><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39.png"/><Relationship Id="rId64" Type="http://schemas.openxmlformats.org/officeDocument/2006/relationships/image" Target="media/image45.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www.riigiteataja.ee/akt/782641?leiaKehtiv" TargetMode="External"/><Relationship Id="rId67" Type="http://schemas.openxmlformats.org/officeDocument/2006/relationships/image" Target="media/image46.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3.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ur-lex.europa.eu/legal-content/ET/TXT/HTML/?uri=CELEX:02022R2472-20231213"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eur-lex.europa.eu/legal-content/ET/TXT/HTML/?uri=CELEX:02014R0651-20210801" TargetMode="External"/><Relationship Id="rId49" Type="http://schemas.openxmlformats.org/officeDocument/2006/relationships/image" Target="media/image35.png"/><Relationship Id="rId57" Type="http://schemas.openxmlformats.org/officeDocument/2006/relationships/image" Target="media/image40.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hyperlink" Target="https://eur-lex.europa.eu/legal-content/ET/TXT/HTML/?uri=CELEX:02022R2472-20231213" TargetMode="External"/><Relationship Id="rId65" Type="http://schemas.openxmlformats.org/officeDocument/2006/relationships/hyperlink" Target="https://www.riigiteataja.ee/aktilisa/1020/4202/4008/JM_m59_lisa16.pdf" TargetMode="External"/><Relationship Id="rId4" Type="http://schemas.openxmlformats.org/officeDocument/2006/relationships/settings" Target="settings.xml"/><Relationship Id="rId9" Type="http://schemas.openxmlformats.org/officeDocument/2006/relationships/hyperlink" Target="https://epria.pria.ee/login/" TargetMode="External"/><Relationship Id="rId13" Type="http://schemas.openxmlformats.org/officeDocument/2006/relationships/hyperlink" Target="https://www.pria.ee/toetused/bioressursside-vaarindamise-investeeringutoetus-2024" TargetMode="External"/><Relationship Id="rId18" Type="http://schemas.openxmlformats.org/officeDocument/2006/relationships/image" Target="media/image6.png"/><Relationship Id="rId39" Type="http://schemas.openxmlformats.org/officeDocument/2006/relationships/image" Target="media/image25.png"/><Relationship Id="rId34" Type="http://schemas.openxmlformats.org/officeDocument/2006/relationships/image" Target="media/image22.png"/><Relationship Id="rId50" Type="http://schemas.openxmlformats.org/officeDocument/2006/relationships/hyperlink" Target="https://www.riigiteataja.ee/akt/110062015008" TargetMode="External"/><Relationship Id="rId55" Type="http://schemas.openxmlformats.org/officeDocument/2006/relationships/hyperlink" Target="https://www.pria.ee/toetused/bioressursside-vaarindamise-investeeringutoetus-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2323F-762C-4840-B8C0-736E700AE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4637</Words>
  <Characters>26895</Characters>
  <Application>Microsoft Office Word</Application>
  <DocSecurity>4</DocSecurity>
  <Lines>224</Lines>
  <Paragraphs>62</Paragraphs>
  <ScaleCrop>false</ScaleCrop>
  <HeadingPairs>
    <vt:vector size="2" baseType="variant">
      <vt:variant>
        <vt:lpstr>Title</vt:lpstr>
      </vt:variant>
      <vt:variant>
        <vt:i4>1</vt:i4>
      </vt:variant>
    </vt:vector>
  </HeadingPairs>
  <TitlesOfParts>
    <vt:vector size="1" baseType="lpstr">
      <vt:lpstr/>
    </vt:vector>
  </TitlesOfParts>
  <Company>PRIA</Company>
  <LinksUpToDate>false</LinksUpToDate>
  <CharactersWithSpaces>31470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Siret Lillemäe</dc:creator>
  <cp:keywords/>
  <dc:description/>
  <cp:lastModifiedBy>Siret Lillemäe</cp:lastModifiedBy>
  <cp:revision>2</cp:revision>
  <cp:lastPrinted>2024-08-26T13:55:00Z</cp:lastPrinted>
  <dcterms:created xsi:type="dcterms:W3CDTF">2024-12-05T10:58:00Z</dcterms:created>
  <dcterms:modified xsi:type="dcterms:W3CDTF">2024-12-05T10:58:00Z</dcterms:modified>
</cp:coreProperties>
</file>