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A0CE" w14:textId="77777777" w:rsidR="00C77098" w:rsidRPr="00B76218" w:rsidRDefault="00C77098">
      <w:pPr>
        <w:pStyle w:val="Heading1"/>
        <w:jc w:val="center"/>
        <w:rPr>
          <w:sz w:val="28"/>
          <w:lang w:val="et-EE"/>
        </w:rPr>
      </w:pPr>
      <w:r w:rsidRPr="00B76218">
        <w:rPr>
          <w:sz w:val="28"/>
          <w:lang w:val="et-EE"/>
        </w:rPr>
        <w:t>Põllumajanduse Registrite ja Informatsiooni Amet</w:t>
      </w:r>
    </w:p>
    <w:p w14:paraId="7F58A0CF" w14:textId="463B45A2" w:rsidR="00C77098" w:rsidRDefault="00C77098">
      <w:pPr>
        <w:pStyle w:val="Heading1"/>
        <w:jc w:val="center"/>
        <w:rPr>
          <w:sz w:val="32"/>
        </w:rPr>
      </w:pPr>
      <w:r w:rsidRPr="00B76218">
        <w:rPr>
          <w:sz w:val="32"/>
        </w:rPr>
        <w:t>AMETIJUHEND</w:t>
      </w:r>
    </w:p>
    <w:p w14:paraId="6AEB3C41" w14:textId="5D7372BC" w:rsidR="007C4992" w:rsidRDefault="007C4992" w:rsidP="007C4992">
      <w:pPr>
        <w:rPr>
          <w:lang w:val="en-GB"/>
        </w:rPr>
      </w:pPr>
    </w:p>
    <w:p w14:paraId="31059082" w14:textId="77777777" w:rsidR="007C4992" w:rsidRPr="007C4992" w:rsidRDefault="007C4992" w:rsidP="007C4992">
      <w:pPr>
        <w:rPr>
          <w:lang w:val="en-GB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381"/>
      </w:tblGrid>
      <w:tr w:rsidR="007C4992" w:rsidRPr="00971FD2" w14:paraId="5CE1007A" w14:textId="77777777" w:rsidTr="002D2B6D">
        <w:tc>
          <w:tcPr>
            <w:tcW w:w="4261" w:type="dxa"/>
          </w:tcPr>
          <w:p w14:paraId="07B477C7" w14:textId="6A14151F" w:rsidR="007C4992" w:rsidRPr="00971FD2" w:rsidRDefault="00B3419F" w:rsidP="002A5C95">
            <w:pPr>
              <w:pStyle w:val="Heading2"/>
              <w:jc w:val="left"/>
              <w:rPr>
                <w:lang w:val="et-EE"/>
              </w:rPr>
            </w:pPr>
            <w:r>
              <w:rPr>
                <w:lang w:val="et-EE"/>
              </w:rPr>
              <w:t>Töötaja</w:t>
            </w:r>
          </w:p>
        </w:tc>
        <w:tc>
          <w:tcPr>
            <w:tcW w:w="4381" w:type="dxa"/>
          </w:tcPr>
          <w:p w14:paraId="3163CDF5" w14:textId="7577CD43" w:rsidR="007C4992" w:rsidRPr="00971FD2" w:rsidRDefault="007A47B4" w:rsidP="002A5C95">
            <w:pPr>
              <w:rPr>
                <w:b/>
              </w:rPr>
            </w:pPr>
            <w:r>
              <w:rPr>
                <w:b/>
              </w:rPr>
              <w:t>Henry Pihl</w:t>
            </w:r>
          </w:p>
        </w:tc>
      </w:tr>
      <w:tr w:rsidR="007C4992" w:rsidRPr="00971FD2" w14:paraId="1708037A" w14:textId="77777777" w:rsidTr="002D2B6D">
        <w:tc>
          <w:tcPr>
            <w:tcW w:w="4261" w:type="dxa"/>
          </w:tcPr>
          <w:p w14:paraId="3EDC254F" w14:textId="645493F1" w:rsidR="007C4992" w:rsidRPr="00971FD2" w:rsidRDefault="00B3419F" w:rsidP="002A5C95">
            <w:pPr>
              <w:pStyle w:val="Heading2"/>
              <w:jc w:val="left"/>
              <w:rPr>
                <w:lang w:val="et-EE"/>
              </w:rPr>
            </w:pPr>
            <w:r>
              <w:rPr>
                <w:lang w:val="et-EE"/>
              </w:rPr>
              <w:t>Töö</w:t>
            </w:r>
            <w:r w:rsidR="007C4992" w:rsidRPr="00971FD2">
              <w:rPr>
                <w:lang w:val="et-EE"/>
              </w:rPr>
              <w:t>koha nimetus</w:t>
            </w:r>
          </w:p>
        </w:tc>
        <w:tc>
          <w:tcPr>
            <w:tcW w:w="4381" w:type="dxa"/>
          </w:tcPr>
          <w:p w14:paraId="1E900B23" w14:textId="0343C1B4" w:rsidR="007C4992" w:rsidRPr="00971FD2" w:rsidRDefault="007A47B4" w:rsidP="002A5C95">
            <w:r>
              <w:t>Projektijuht</w:t>
            </w:r>
          </w:p>
        </w:tc>
      </w:tr>
      <w:tr w:rsidR="007C4992" w:rsidRPr="00971FD2" w14:paraId="39E2AB08" w14:textId="77777777" w:rsidTr="002D2B6D">
        <w:tc>
          <w:tcPr>
            <w:tcW w:w="4261" w:type="dxa"/>
          </w:tcPr>
          <w:p w14:paraId="297A16EB" w14:textId="77777777" w:rsidR="007C4992" w:rsidRPr="00971FD2" w:rsidRDefault="007C4992" w:rsidP="002A5C95">
            <w:pPr>
              <w:rPr>
                <w:b/>
                <w:sz w:val="28"/>
              </w:rPr>
            </w:pPr>
            <w:r w:rsidRPr="00971FD2">
              <w:rPr>
                <w:b/>
                <w:sz w:val="28"/>
              </w:rPr>
              <w:t>Koht asutuse struktuuris</w:t>
            </w:r>
          </w:p>
        </w:tc>
        <w:tc>
          <w:tcPr>
            <w:tcW w:w="4381" w:type="dxa"/>
          </w:tcPr>
          <w:p w14:paraId="4BCE06AB" w14:textId="596ABA81" w:rsidR="007C4992" w:rsidRPr="00971FD2" w:rsidRDefault="007C4992" w:rsidP="002A5C95">
            <w:r w:rsidRPr="00971FD2">
              <w:t>Otsetoetuste osakond</w:t>
            </w:r>
          </w:p>
        </w:tc>
      </w:tr>
      <w:tr w:rsidR="007C4992" w:rsidRPr="00971FD2" w14:paraId="09CD8BB9" w14:textId="77777777" w:rsidTr="002D2B6D">
        <w:tc>
          <w:tcPr>
            <w:tcW w:w="4261" w:type="dxa"/>
          </w:tcPr>
          <w:p w14:paraId="47C834BD" w14:textId="77777777" w:rsidR="007C4992" w:rsidRPr="00971FD2" w:rsidRDefault="007C4992" w:rsidP="002A5C95">
            <w:pPr>
              <w:rPr>
                <w:b/>
                <w:sz w:val="28"/>
              </w:rPr>
            </w:pPr>
            <w:r w:rsidRPr="00971FD2">
              <w:rPr>
                <w:b/>
                <w:sz w:val="28"/>
              </w:rPr>
              <w:t>Vahetu juht</w:t>
            </w:r>
          </w:p>
        </w:tc>
        <w:tc>
          <w:tcPr>
            <w:tcW w:w="4381" w:type="dxa"/>
          </w:tcPr>
          <w:p w14:paraId="669C008A" w14:textId="212E6F41" w:rsidR="007C4992" w:rsidRPr="00971FD2" w:rsidRDefault="007A47B4" w:rsidP="002A5C95">
            <w:r>
              <w:t>Otsetoetuste osakonna juhataja</w:t>
            </w:r>
          </w:p>
        </w:tc>
      </w:tr>
      <w:tr w:rsidR="007C4992" w:rsidRPr="00971FD2" w14:paraId="7C8E1599" w14:textId="77777777" w:rsidTr="002D2B6D">
        <w:tc>
          <w:tcPr>
            <w:tcW w:w="4261" w:type="dxa"/>
          </w:tcPr>
          <w:p w14:paraId="2D75E6AA" w14:textId="77777777" w:rsidR="007C4992" w:rsidRPr="00971FD2" w:rsidRDefault="007C4992" w:rsidP="002A5C95">
            <w:pPr>
              <w:rPr>
                <w:b/>
                <w:sz w:val="28"/>
              </w:rPr>
            </w:pPr>
            <w:r w:rsidRPr="00971FD2">
              <w:rPr>
                <w:b/>
                <w:sz w:val="28"/>
              </w:rPr>
              <w:t>Alluvad</w:t>
            </w:r>
          </w:p>
        </w:tc>
        <w:tc>
          <w:tcPr>
            <w:tcW w:w="4381" w:type="dxa"/>
          </w:tcPr>
          <w:p w14:paraId="1F1ED2EA" w14:textId="77777777" w:rsidR="007C4992" w:rsidRPr="00971FD2" w:rsidRDefault="007C4992" w:rsidP="002A5C95">
            <w:r w:rsidRPr="00971FD2">
              <w:t>Ei ole</w:t>
            </w:r>
          </w:p>
        </w:tc>
      </w:tr>
      <w:tr w:rsidR="007C4992" w:rsidRPr="00971FD2" w14:paraId="39CD073B" w14:textId="77777777" w:rsidTr="002D2B6D">
        <w:tc>
          <w:tcPr>
            <w:tcW w:w="4261" w:type="dxa"/>
          </w:tcPr>
          <w:p w14:paraId="71DF906E" w14:textId="77777777" w:rsidR="007C4992" w:rsidRPr="00971FD2" w:rsidRDefault="007C4992" w:rsidP="002A5C95">
            <w:pPr>
              <w:rPr>
                <w:b/>
                <w:sz w:val="28"/>
              </w:rPr>
            </w:pPr>
            <w:r w:rsidRPr="00971FD2">
              <w:rPr>
                <w:b/>
                <w:sz w:val="28"/>
              </w:rPr>
              <w:t>Esimene asendaja</w:t>
            </w:r>
          </w:p>
        </w:tc>
        <w:tc>
          <w:tcPr>
            <w:tcW w:w="4381" w:type="dxa"/>
          </w:tcPr>
          <w:p w14:paraId="28B4C3EC" w14:textId="666C0C7B" w:rsidR="007C4992" w:rsidRPr="00971FD2" w:rsidRDefault="007C4992" w:rsidP="002A5C95">
            <w:r w:rsidRPr="00B76218">
              <w:t xml:space="preserve">Otsetoetuste osakonna </w:t>
            </w:r>
            <w:r w:rsidR="007A47B4">
              <w:t>arendusnõunik</w:t>
            </w:r>
          </w:p>
        </w:tc>
      </w:tr>
      <w:tr w:rsidR="007C4992" w:rsidRPr="00971FD2" w14:paraId="4E83A899" w14:textId="77777777" w:rsidTr="002D2B6D">
        <w:tc>
          <w:tcPr>
            <w:tcW w:w="4261" w:type="dxa"/>
          </w:tcPr>
          <w:p w14:paraId="099B3BC0" w14:textId="77777777" w:rsidR="007C4992" w:rsidRPr="00971FD2" w:rsidRDefault="007C4992" w:rsidP="002A5C95">
            <w:pPr>
              <w:rPr>
                <w:b/>
                <w:sz w:val="28"/>
              </w:rPr>
            </w:pPr>
            <w:r w:rsidRPr="00971FD2">
              <w:rPr>
                <w:b/>
                <w:sz w:val="28"/>
              </w:rPr>
              <w:t>Teine asendaja</w:t>
            </w:r>
          </w:p>
        </w:tc>
        <w:tc>
          <w:tcPr>
            <w:tcW w:w="4381" w:type="dxa"/>
          </w:tcPr>
          <w:p w14:paraId="234FFC02" w14:textId="1758988B" w:rsidR="007C4992" w:rsidRPr="00971FD2" w:rsidRDefault="007C4992" w:rsidP="002A5C95">
            <w:r w:rsidRPr="00B76218">
              <w:t xml:space="preserve">Otsetoetuste osakonna </w:t>
            </w:r>
            <w:r w:rsidR="007A47B4">
              <w:t>juhataja</w:t>
            </w:r>
          </w:p>
        </w:tc>
      </w:tr>
      <w:tr w:rsidR="007C4992" w:rsidRPr="00971FD2" w14:paraId="051E5578" w14:textId="77777777" w:rsidTr="002D2B6D">
        <w:tc>
          <w:tcPr>
            <w:tcW w:w="4261" w:type="dxa"/>
          </w:tcPr>
          <w:p w14:paraId="2BE7E78D" w14:textId="77777777" w:rsidR="007C4992" w:rsidRPr="00971FD2" w:rsidRDefault="007C4992" w:rsidP="002A5C95">
            <w:pPr>
              <w:rPr>
                <w:b/>
                <w:sz w:val="28"/>
              </w:rPr>
            </w:pPr>
            <w:r w:rsidRPr="00971FD2">
              <w:rPr>
                <w:b/>
                <w:sz w:val="28"/>
              </w:rPr>
              <w:t>Keda asendab</w:t>
            </w:r>
          </w:p>
        </w:tc>
        <w:tc>
          <w:tcPr>
            <w:tcW w:w="4381" w:type="dxa"/>
          </w:tcPr>
          <w:p w14:paraId="7AAACA43" w14:textId="763859A1" w:rsidR="007C4992" w:rsidRPr="00971FD2" w:rsidRDefault="007C4992" w:rsidP="002A5C95">
            <w:r w:rsidRPr="00B76218">
              <w:t>Otsetoetuste osakonna arendus</w:t>
            </w:r>
            <w:r>
              <w:t>nõunikku</w:t>
            </w:r>
          </w:p>
        </w:tc>
      </w:tr>
      <w:tr w:rsidR="007C4992" w:rsidRPr="00971FD2" w14:paraId="2598DDE8" w14:textId="77777777" w:rsidTr="002D2B6D">
        <w:tc>
          <w:tcPr>
            <w:tcW w:w="4261" w:type="dxa"/>
          </w:tcPr>
          <w:p w14:paraId="77C18A12" w14:textId="77777777" w:rsidR="007C4992" w:rsidRPr="00971FD2" w:rsidRDefault="007C4992" w:rsidP="002A5C95">
            <w:pPr>
              <w:pStyle w:val="Heading4"/>
              <w:rPr>
                <w:color w:val="auto"/>
              </w:rPr>
            </w:pPr>
            <w:r>
              <w:rPr>
                <w:color w:val="auto"/>
              </w:rPr>
              <w:t>Töökorralduse erikord</w:t>
            </w:r>
          </w:p>
        </w:tc>
        <w:tc>
          <w:tcPr>
            <w:tcW w:w="4381" w:type="dxa"/>
          </w:tcPr>
          <w:p w14:paraId="56DADE8E" w14:textId="77777777" w:rsidR="007C4992" w:rsidRPr="00971FD2" w:rsidRDefault="007C4992" w:rsidP="002A5C95">
            <w:r w:rsidRPr="00BE5D6B">
              <w:t>Kohaldub</w:t>
            </w:r>
          </w:p>
        </w:tc>
      </w:tr>
    </w:tbl>
    <w:p w14:paraId="7F58A0ED" w14:textId="77777777" w:rsidR="00C77098" w:rsidRPr="00B76218" w:rsidRDefault="00C77098"/>
    <w:p w14:paraId="1D7FDA45" w14:textId="542A3B5C" w:rsidR="007C4992" w:rsidRPr="00971FD2" w:rsidRDefault="00B3419F" w:rsidP="007C4992">
      <w:pPr>
        <w:pStyle w:val="Heading3"/>
        <w:jc w:val="center"/>
        <w:rPr>
          <w:sz w:val="28"/>
          <w:lang w:val="et-EE"/>
        </w:rPr>
      </w:pPr>
      <w:r>
        <w:rPr>
          <w:sz w:val="28"/>
          <w:lang w:val="et-EE"/>
        </w:rPr>
        <w:t>TÖÖ</w:t>
      </w:r>
      <w:r w:rsidR="007C4992">
        <w:rPr>
          <w:sz w:val="28"/>
          <w:lang w:val="et-EE"/>
        </w:rPr>
        <w:t>KOHA EESMÄRK</w:t>
      </w:r>
    </w:p>
    <w:p w14:paraId="7F58A0EF" w14:textId="77777777" w:rsidR="001A3BE6" w:rsidRPr="00B76218" w:rsidRDefault="001A3BE6">
      <w:pPr>
        <w:jc w:val="both"/>
      </w:pPr>
    </w:p>
    <w:p w14:paraId="683BA464" w14:textId="6E820B8A" w:rsidR="00DD422B" w:rsidRDefault="001464D4" w:rsidP="00DD422B">
      <w:pPr>
        <w:ind w:right="-154"/>
        <w:jc w:val="both"/>
      </w:pPr>
      <w:r>
        <w:t>Otsetoetuste osakonna projektijuhi</w:t>
      </w:r>
      <w:r w:rsidR="007C4992">
        <w:t xml:space="preserve"> </w:t>
      </w:r>
      <w:r w:rsidR="00DD422B">
        <w:t>ülesandeks</w:t>
      </w:r>
      <w:r w:rsidR="00FA76CA" w:rsidRPr="00B76218">
        <w:t xml:space="preserve"> on </w:t>
      </w:r>
      <w:r w:rsidR="00DD422B">
        <w:t>esindada äritellijate ja koostööpartnerite huve,</w:t>
      </w:r>
      <w:r w:rsidR="00DD422B" w:rsidRPr="008E5549">
        <w:t xml:space="preserve"> </w:t>
      </w:r>
      <w:r w:rsidR="00DD422B">
        <w:t xml:space="preserve">tagada vajalik ärisisend, koordineerida projekti tööd ja tagada, et Otsetoetuste osakonnas kasutusel olevate infosüsteemide väljavahetamise projekti </w:t>
      </w:r>
      <w:r w:rsidR="006352CA">
        <w:t xml:space="preserve">tegevused (lähteülesanne, analüüs, arendused, hangete sõlmimine) </w:t>
      </w:r>
      <w:r w:rsidR="00DD422B">
        <w:t>saaks valmis planeeritud aja jooksul, vastaks eelarvele ja planeeritud skoop oleks hoitud.</w:t>
      </w:r>
    </w:p>
    <w:p w14:paraId="7B527D33" w14:textId="0FD60B24" w:rsidR="00DD422B" w:rsidRDefault="00DD422B" w:rsidP="001464D4">
      <w:pPr>
        <w:jc w:val="both"/>
      </w:pPr>
    </w:p>
    <w:p w14:paraId="727BE7E7" w14:textId="053E3892" w:rsidR="001464D4" w:rsidRDefault="001464D4" w:rsidP="001464D4">
      <w:pPr>
        <w:jc w:val="both"/>
      </w:pPr>
      <w:r>
        <w:t>Otsetoetuste osakonna juhataja korraldusel täidab t</w:t>
      </w:r>
      <w:r w:rsidR="00B3419F">
        <w:t>ööta</w:t>
      </w:r>
      <w:r>
        <w:t>ja teisi vajalikke tööülesandeid osakonnas menetletavate toetuste õigeaegseks menetlemiseks.</w:t>
      </w:r>
    </w:p>
    <w:p w14:paraId="167C721F" w14:textId="77777777" w:rsidR="001464D4" w:rsidRDefault="001464D4" w:rsidP="001464D4">
      <w:pPr>
        <w:pStyle w:val="BodyText"/>
        <w:ind w:right="-58"/>
        <w:rPr>
          <w:color w:val="000000"/>
          <w:szCs w:val="24"/>
        </w:rPr>
      </w:pPr>
    </w:p>
    <w:p w14:paraId="7F58A0F7" w14:textId="2812F034" w:rsidR="00692D5F" w:rsidRPr="007279FD" w:rsidRDefault="001B26BA" w:rsidP="007279FD">
      <w:pPr>
        <w:pStyle w:val="BodyText"/>
        <w:ind w:right="-58"/>
        <w:rPr>
          <w:color w:val="000000"/>
        </w:rPr>
      </w:pPr>
      <w:r w:rsidRPr="003A4297">
        <w:t>T</w:t>
      </w:r>
      <w:r w:rsidR="00B3419F">
        <w:t>ööta</w:t>
      </w:r>
      <w:r w:rsidRPr="003A4297">
        <w:t xml:space="preserve">ja juhindub oma töös avaliku teenistuse seadusest, </w:t>
      </w:r>
      <w:r>
        <w:t>ametniku eetikakoodeksist,</w:t>
      </w:r>
      <w:r w:rsidRPr="003A4297">
        <w:t xml:space="preserve"> tööga seotud õigusaktidest, Põllumajanduse Registrite ja Informatsiooni Ameti (edaspidi PRIA) ja osakonna põhimäärusest, sisekorraeeskirjast, </w:t>
      </w:r>
      <w:r>
        <w:t xml:space="preserve">teenindusstandardist, </w:t>
      </w:r>
      <w:r w:rsidRPr="003A4297">
        <w:t xml:space="preserve">PRIA osakondade vaheliste ülesannete jaotusest, </w:t>
      </w:r>
      <w:r>
        <w:rPr>
          <w:color w:val="000000"/>
        </w:rPr>
        <w:t xml:space="preserve">toetuste menetlemise tööjuhistest ja tööplaanidest </w:t>
      </w:r>
      <w:r w:rsidRPr="003A4297">
        <w:t>ning käesolevast ametijuhendist</w:t>
      </w:r>
    </w:p>
    <w:p w14:paraId="2C712098" w14:textId="77777777" w:rsidR="007279FD" w:rsidRDefault="007279FD" w:rsidP="007279FD">
      <w:pPr>
        <w:pStyle w:val="Heading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FA383EA" w14:textId="59236B8A" w:rsidR="007279FD" w:rsidRPr="00971FD2" w:rsidRDefault="002D2B6D" w:rsidP="007279FD">
      <w:pPr>
        <w:pStyle w:val="Heading3"/>
        <w:jc w:val="center"/>
        <w:rPr>
          <w:sz w:val="28"/>
          <w:lang w:val="et-EE"/>
        </w:rPr>
      </w:pPr>
      <w:r>
        <w:rPr>
          <w:sz w:val="28"/>
        </w:rPr>
        <w:t xml:space="preserve">  </w:t>
      </w:r>
      <w:r w:rsidR="007279FD">
        <w:rPr>
          <w:sz w:val="28"/>
          <w:lang w:val="et-EE"/>
        </w:rPr>
        <w:t xml:space="preserve">PEAMISED </w:t>
      </w:r>
      <w:r w:rsidR="007279FD" w:rsidRPr="00971FD2">
        <w:rPr>
          <w:sz w:val="28"/>
          <w:lang w:val="et-EE"/>
        </w:rPr>
        <w:t>T</w:t>
      </w:r>
      <w:r w:rsidR="00B3419F">
        <w:rPr>
          <w:sz w:val="28"/>
          <w:lang w:val="et-EE"/>
        </w:rPr>
        <w:t>ÖÖ</w:t>
      </w:r>
      <w:r w:rsidR="007279FD">
        <w:rPr>
          <w:sz w:val="28"/>
          <w:lang w:val="et-EE"/>
        </w:rPr>
        <w:t>ÜLESANDE</w:t>
      </w:r>
      <w:r w:rsidR="007279FD" w:rsidRPr="00971FD2">
        <w:rPr>
          <w:sz w:val="28"/>
          <w:lang w:val="et-EE"/>
        </w:rPr>
        <w:t>D</w:t>
      </w:r>
    </w:p>
    <w:p w14:paraId="7F58A0F8" w14:textId="6F088E0F" w:rsidR="00C77098" w:rsidRPr="00B76218" w:rsidRDefault="00C77098" w:rsidP="007279FD">
      <w:pPr>
        <w:pStyle w:val="Heading3"/>
        <w:rPr>
          <w:sz w:val="28"/>
        </w:rPr>
      </w:pPr>
    </w:p>
    <w:p w14:paraId="7F58A0F9" w14:textId="55A4A8FA" w:rsidR="00C77098" w:rsidRDefault="00C77098"/>
    <w:tbl>
      <w:tblPr>
        <w:tblW w:w="8878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3240"/>
        <w:gridCol w:w="5638"/>
      </w:tblGrid>
      <w:tr w:rsidR="00FC7618" w:rsidRPr="0019398B" w14:paraId="5508DD9A" w14:textId="77777777" w:rsidTr="0069411F">
        <w:trPr>
          <w:cantSplit/>
        </w:trPr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C202F8" w14:textId="2CCFF7A8" w:rsidR="00FC7618" w:rsidRPr="0019398B" w:rsidRDefault="00B3419F" w:rsidP="00BE6A5E">
            <w:pPr>
              <w:jc w:val="center"/>
              <w:rPr>
                <w:b/>
              </w:rPr>
            </w:pPr>
            <w:r>
              <w:rPr>
                <w:b/>
              </w:rPr>
              <w:t>Töö</w:t>
            </w:r>
            <w:r w:rsidR="00FC7618" w:rsidRPr="0019398B">
              <w:rPr>
                <w:b/>
              </w:rPr>
              <w:t>ülesan</w:t>
            </w:r>
            <w:r>
              <w:rPr>
                <w:b/>
              </w:rPr>
              <w:t>ne</w:t>
            </w:r>
          </w:p>
        </w:tc>
        <w:tc>
          <w:tcPr>
            <w:tcW w:w="5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8B371" w14:textId="77777777" w:rsidR="00FC7618" w:rsidRPr="0019398B" w:rsidRDefault="00FC7618" w:rsidP="00BE6A5E">
            <w:pPr>
              <w:jc w:val="center"/>
              <w:rPr>
                <w:b/>
              </w:rPr>
            </w:pPr>
            <w:r w:rsidRPr="0019398B">
              <w:rPr>
                <w:b/>
              </w:rPr>
              <w:t>T</w:t>
            </w:r>
            <w:r>
              <w:rPr>
                <w:b/>
              </w:rPr>
              <w:t>ulemusmõõdik</w:t>
            </w:r>
          </w:p>
        </w:tc>
      </w:tr>
      <w:tr w:rsidR="00FC7618" w:rsidRPr="0019398B" w14:paraId="237B048D" w14:textId="77777777" w:rsidTr="0069411F">
        <w:trPr>
          <w:cantSplit/>
        </w:trPr>
        <w:tc>
          <w:tcPr>
            <w:tcW w:w="3240" w:type="dxa"/>
            <w:tcBorders>
              <w:left w:val="single" w:sz="1" w:space="0" w:color="000000"/>
              <w:bottom w:val="single" w:sz="4" w:space="0" w:color="auto"/>
            </w:tcBorders>
          </w:tcPr>
          <w:p w14:paraId="502A37FC" w14:textId="77777777" w:rsidR="00FC7618" w:rsidRPr="00454909" w:rsidRDefault="00FC7618" w:rsidP="00BE6A5E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454909">
              <w:rPr>
                <w:lang w:val="et-EE"/>
              </w:rPr>
              <w:t>Meeskonna juhtimine</w:t>
            </w:r>
          </w:p>
          <w:p w14:paraId="7EB28C9E" w14:textId="77777777" w:rsidR="00FC7618" w:rsidRPr="00454909" w:rsidRDefault="00FC7618" w:rsidP="00BE6A5E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</w:p>
        </w:tc>
        <w:tc>
          <w:tcPr>
            <w:tcW w:w="563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2C993F1" w14:textId="77777777" w:rsidR="00FC7618" w:rsidRPr="00454909" w:rsidRDefault="00FC7618" w:rsidP="00FC7618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rPr>
                <w:color w:val="000000"/>
              </w:rPr>
            </w:pPr>
            <w:r>
              <w:t>A</w:t>
            </w:r>
            <w:r w:rsidRPr="00454909">
              <w:t xml:space="preserve">rendustöödeks sisendi andmiseks vajalik meeskond on planeeritud. </w:t>
            </w:r>
          </w:p>
          <w:p w14:paraId="2A3D58D9" w14:textId="77777777" w:rsidR="00FC7618" w:rsidRPr="00454909" w:rsidRDefault="00FC7618" w:rsidP="00FC7618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rPr>
                <w:color w:val="000000"/>
              </w:rPr>
            </w:pPr>
            <w:r w:rsidRPr="00454909">
              <w:t xml:space="preserve">Töökorraldus ja rollijaotus meeskonnas on kokkulepitud ja juurutatud. </w:t>
            </w:r>
          </w:p>
          <w:p w14:paraId="0E863D93" w14:textId="77777777" w:rsidR="00FC7618" w:rsidRPr="00454909" w:rsidRDefault="00FC7618" w:rsidP="00FC7618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rPr>
                <w:color w:val="000000"/>
              </w:rPr>
            </w:pPr>
            <w:r w:rsidRPr="00454909">
              <w:t>Meeskonna liikmeid on juhendatud ja toetatud.</w:t>
            </w:r>
          </w:p>
          <w:p w14:paraId="4EF4E17B" w14:textId="77777777" w:rsidR="00FC7618" w:rsidRPr="00454909" w:rsidRDefault="00FC7618" w:rsidP="00FC7618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rPr>
                <w:color w:val="000000"/>
              </w:rPr>
            </w:pPr>
            <w:r w:rsidRPr="00454909">
              <w:t>Toimub asjakohane ja piisav kommunikatsioon ning suhtlemine teiste projektis osalevate partneritega sh arenduspartneriga.</w:t>
            </w:r>
          </w:p>
        </w:tc>
      </w:tr>
      <w:tr w:rsidR="00FC7618" w:rsidRPr="0019398B" w14:paraId="719314CB" w14:textId="77777777" w:rsidTr="0069411F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16A5908" w14:textId="77777777" w:rsidR="00FC7618" w:rsidRPr="00454909" w:rsidRDefault="00FC7618" w:rsidP="00BE6A5E">
            <w:pPr>
              <w:tabs>
                <w:tab w:val="left" w:pos="360"/>
              </w:tabs>
            </w:pPr>
            <w:r>
              <w:lastRenderedPageBreak/>
              <w:t>Projekti</w:t>
            </w:r>
            <w:r w:rsidRPr="00454909">
              <w:t xml:space="preserve"> juhtimine 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E67082" w14:textId="77777777" w:rsidR="00FC7618" w:rsidRPr="00454909" w:rsidRDefault="00FC7618" w:rsidP="00FC7618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76" w:lineRule="auto"/>
              <w:ind w:left="360" w:hanging="360"/>
            </w:pPr>
            <w:r w:rsidRPr="00454909">
              <w:t>Tegevusplaanid ja ajakavad on koostatud</w:t>
            </w:r>
          </w:p>
          <w:p w14:paraId="4E76F495" w14:textId="77777777" w:rsidR="00FC7618" w:rsidRPr="00454909" w:rsidRDefault="00FC7618" w:rsidP="00FC7618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76" w:lineRule="auto"/>
              <w:ind w:left="360" w:hanging="360"/>
            </w:pPr>
            <w:r w:rsidRPr="00454909">
              <w:t>Teeb ja juhib koostööd</w:t>
            </w:r>
          </w:p>
          <w:p w14:paraId="4491CB4D" w14:textId="77777777" w:rsidR="00FC7618" w:rsidRPr="00454909" w:rsidRDefault="00FC7618" w:rsidP="00FC7618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76" w:lineRule="auto"/>
              <w:ind w:left="360" w:hanging="360"/>
            </w:pPr>
            <w:r w:rsidRPr="00454909">
              <w:t xml:space="preserve">Tagatud on ajakava täitmise jälgimine ja skoobi hoidmine. </w:t>
            </w:r>
          </w:p>
          <w:p w14:paraId="28311447" w14:textId="77777777" w:rsidR="00FC7618" w:rsidRPr="00454909" w:rsidRDefault="00FC7618" w:rsidP="00FC7618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76" w:lineRule="auto"/>
              <w:ind w:left="360" w:hanging="360"/>
            </w:pPr>
            <w:r w:rsidRPr="00454909">
              <w:t>Koostöös projektis osaleva meeskonnaga on kaardistatud ja sisustatud projekti arendusvajadused ja osaletud analüüsi, testimise ja arenduse protsessis.</w:t>
            </w:r>
          </w:p>
          <w:p w14:paraId="7DE3B052" w14:textId="77777777" w:rsidR="00FC7618" w:rsidRPr="00454909" w:rsidRDefault="00FC7618" w:rsidP="00FC7618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76" w:lineRule="auto"/>
              <w:ind w:left="360" w:hanging="360"/>
            </w:pPr>
            <w:r w:rsidRPr="00454909">
              <w:t xml:space="preserve">Projekti dokumentatsioon ja aruandlus on tagatud. </w:t>
            </w:r>
          </w:p>
          <w:p w14:paraId="22F03366" w14:textId="77777777" w:rsidR="00FC7618" w:rsidRPr="00454909" w:rsidRDefault="00FC7618" w:rsidP="00FC7618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76" w:lineRule="auto"/>
              <w:ind w:left="360" w:hanging="360"/>
            </w:pPr>
            <w:r w:rsidRPr="00454909">
              <w:t xml:space="preserve">On koostatud ja esitatud vajalikud aruanded arenduste kulgemise jälgimiseks vastavalt rahastuseks kaasatud eelarvevahendite nõuetele. </w:t>
            </w:r>
          </w:p>
          <w:p w14:paraId="73F0A266" w14:textId="77777777" w:rsidR="00FC7618" w:rsidRPr="00454909" w:rsidRDefault="00FC7618" w:rsidP="00FC7618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76" w:lineRule="auto"/>
              <w:ind w:left="360" w:hanging="360"/>
            </w:pPr>
            <w:r w:rsidRPr="00454909">
              <w:t>Meeskonnaga on eesmärgistatult ja tulemuslikult läbi viidud projekti koosolekud.</w:t>
            </w:r>
          </w:p>
        </w:tc>
      </w:tr>
      <w:tr w:rsidR="00FC7618" w:rsidRPr="0019398B" w14:paraId="3B8051A9" w14:textId="77777777" w:rsidTr="0069411F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291A5C2" w14:textId="77777777" w:rsidR="00FC7618" w:rsidRPr="00454909" w:rsidRDefault="00FC7618" w:rsidP="00BE6A5E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454909">
              <w:rPr>
                <w:lang w:val="et-EE"/>
              </w:rPr>
              <w:t>Ressursside jälgimine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890E09D" w14:textId="77777777" w:rsidR="00FC7618" w:rsidRPr="00454909" w:rsidRDefault="00FC7618" w:rsidP="00FC7618">
            <w:pPr>
              <w:numPr>
                <w:ilvl w:val="0"/>
                <w:numId w:val="15"/>
              </w:numPr>
              <w:suppressAutoHyphens/>
            </w:pPr>
            <w:r w:rsidRPr="00454909">
              <w:t xml:space="preserve">Projekti eelarve ja ressursside üle on peetud arvestust. </w:t>
            </w:r>
          </w:p>
          <w:p w14:paraId="0905B869" w14:textId="77777777" w:rsidR="00FC7618" w:rsidRPr="00454909" w:rsidRDefault="00FC7618" w:rsidP="00FC7618">
            <w:pPr>
              <w:numPr>
                <w:ilvl w:val="0"/>
                <w:numId w:val="15"/>
              </w:numPr>
              <w:suppressAutoHyphens/>
            </w:pPr>
            <w:r w:rsidRPr="00454909">
              <w:t>Tagatud on eelarve efektiivse kasutuse jälgimine.</w:t>
            </w:r>
          </w:p>
        </w:tc>
      </w:tr>
      <w:tr w:rsidR="00FC7618" w:rsidRPr="0019398B" w14:paraId="6DA1D4E0" w14:textId="77777777" w:rsidTr="0069411F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14:paraId="44C99F1B" w14:textId="77777777" w:rsidR="00FC7618" w:rsidRPr="00454909" w:rsidRDefault="00FC7618" w:rsidP="00BE6A5E">
            <w:r w:rsidRPr="00454909">
              <w:t>Tööks vajalike algdokumentide hoidmine ja säilitamine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05E99911" w14:textId="77777777" w:rsidR="00FC7618" w:rsidRPr="00454909" w:rsidRDefault="00FC7618" w:rsidP="00FC7618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 w:rsidRPr="00454909">
              <w:t>Töös olevate dokumentide säilimine on tagatud ning informatsioon on kaitstud asjasse mittepuutuvate isikute eest.</w:t>
            </w:r>
          </w:p>
        </w:tc>
      </w:tr>
      <w:tr w:rsidR="00FC7618" w:rsidRPr="0019398B" w14:paraId="508DEBE8" w14:textId="77777777" w:rsidTr="0069411F">
        <w:trPr>
          <w:cantSplit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07BF3" w14:textId="77777777" w:rsidR="00FC7618" w:rsidRPr="00454909" w:rsidRDefault="00FC7618" w:rsidP="00BE6A5E">
            <w:r w:rsidRPr="00454909">
              <w:t>Infovahetus organisatsioonis, koostööpartnerite ja huvigruppidega</w:t>
            </w:r>
          </w:p>
        </w:tc>
        <w:tc>
          <w:tcPr>
            <w:tcW w:w="5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00CBF" w14:textId="77777777" w:rsidR="00FC7618" w:rsidRPr="00454909" w:rsidRDefault="00FC7618" w:rsidP="00FC7618">
            <w:pPr>
              <w:numPr>
                <w:ilvl w:val="0"/>
                <w:numId w:val="15"/>
              </w:numPr>
              <w:tabs>
                <w:tab w:val="left" w:pos="792"/>
              </w:tabs>
              <w:suppressAutoHyphens/>
              <w:ind w:left="432"/>
            </w:pPr>
            <w:r w:rsidRPr="00454909">
              <w:t>Vajalik info jõuab operatiivselt kõikide osapoolteni</w:t>
            </w:r>
          </w:p>
          <w:p w14:paraId="0C05AB6B" w14:textId="77777777" w:rsidR="00FC7618" w:rsidRPr="00454909" w:rsidRDefault="00FC7618" w:rsidP="00FC7618">
            <w:pPr>
              <w:numPr>
                <w:ilvl w:val="0"/>
                <w:numId w:val="15"/>
              </w:numPr>
              <w:tabs>
                <w:tab w:val="left" w:pos="792"/>
              </w:tabs>
              <w:suppressAutoHyphens/>
              <w:ind w:left="432"/>
            </w:pPr>
            <w:r w:rsidRPr="00454909">
              <w:t>Teenistuja on kinni pidanud konfidentsiaalsuse nõudest ega ole väljastanud oma töö käigus saadud informatsiooni asjasse mittepuutuvatele isikutele.</w:t>
            </w:r>
          </w:p>
        </w:tc>
      </w:tr>
      <w:tr w:rsidR="00FC7618" w:rsidRPr="0019398B" w14:paraId="0B8C494E" w14:textId="77777777" w:rsidTr="0069411F">
        <w:trPr>
          <w:cantSplit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9FFA6C" w14:textId="77777777" w:rsidR="00FC7618" w:rsidRPr="00454909" w:rsidRDefault="00FC7618" w:rsidP="00BE6A5E">
            <w:r>
              <w:rPr>
                <w:color w:val="000000"/>
              </w:rPr>
              <w:t>Osalemine oma teenistusülesannetega seotud kohtumistel EV piires ja vajadusel ka väljaspool EV-d</w:t>
            </w:r>
          </w:p>
        </w:tc>
        <w:tc>
          <w:tcPr>
            <w:tcW w:w="5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56E496" w14:textId="77777777" w:rsidR="00FC7618" w:rsidRPr="00454909" w:rsidRDefault="00FC7618" w:rsidP="00FC7618">
            <w:pPr>
              <w:numPr>
                <w:ilvl w:val="0"/>
                <w:numId w:val="15"/>
              </w:numPr>
              <w:tabs>
                <w:tab w:val="left" w:pos="792"/>
              </w:tabs>
              <w:suppressAutoHyphens/>
              <w:ind w:left="432"/>
            </w:pPr>
            <w:r>
              <w:rPr>
                <w:color w:val="000000"/>
              </w:rPr>
              <w:t>Asjakohane info on operatiivselt kõigi vajalike osapoolteni viidud.</w:t>
            </w:r>
          </w:p>
        </w:tc>
      </w:tr>
    </w:tbl>
    <w:p w14:paraId="28F37210" w14:textId="1E6B913A" w:rsidR="001464D4" w:rsidRDefault="001464D4"/>
    <w:p w14:paraId="7F58A126" w14:textId="77777777" w:rsidR="00C77098" w:rsidRPr="00B76218" w:rsidRDefault="00C77098"/>
    <w:p w14:paraId="09C8619A" w14:textId="77777777" w:rsidR="007279FD" w:rsidRDefault="007279FD" w:rsidP="007279FD">
      <w:pPr>
        <w:pStyle w:val="Heading3"/>
        <w:jc w:val="center"/>
        <w:rPr>
          <w:sz w:val="28"/>
          <w:szCs w:val="28"/>
        </w:rPr>
      </w:pPr>
      <w:r w:rsidRPr="000B633D">
        <w:rPr>
          <w:sz w:val="28"/>
          <w:szCs w:val="28"/>
        </w:rPr>
        <w:t>TÖÖKORRALDUSE ERIKORD</w:t>
      </w:r>
    </w:p>
    <w:p w14:paraId="675510DB" w14:textId="77777777" w:rsidR="007279FD" w:rsidRPr="000B633D" w:rsidRDefault="007279FD" w:rsidP="007279FD">
      <w:pPr>
        <w:rPr>
          <w:lang w:val="en-GB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7279FD" w:rsidRPr="003C05F9" w14:paraId="26156B86" w14:textId="77777777" w:rsidTr="002D2B6D">
        <w:tc>
          <w:tcPr>
            <w:tcW w:w="8642" w:type="dxa"/>
            <w:shd w:val="clear" w:color="auto" w:fill="auto"/>
          </w:tcPr>
          <w:p w14:paraId="45749F70" w14:textId="3C142796" w:rsidR="007279FD" w:rsidRPr="00DD5C4C" w:rsidRDefault="00DA31AC" w:rsidP="002A5C95">
            <w:pPr>
              <w:pStyle w:val="BodyText"/>
            </w:pPr>
            <w:r>
              <w:t>Projektijuhile</w:t>
            </w:r>
            <w:r w:rsidR="007279FD" w:rsidRPr="000B633D">
              <w:t xml:space="preserve"> on õigus anda ülesandeid </w:t>
            </w:r>
            <w:r w:rsidR="007279FD">
              <w:t>otsetoetuse osakonna arendusnõunikul</w:t>
            </w:r>
            <w:r w:rsidR="007279FD">
              <w:rPr>
                <w:color w:val="FF0000"/>
              </w:rPr>
              <w:t xml:space="preserve"> </w:t>
            </w:r>
            <w:r w:rsidR="007279FD" w:rsidRPr="000B633D">
              <w:t>kooskõlastatult</w:t>
            </w:r>
            <w:r>
              <w:t xml:space="preserve"> osakonna</w:t>
            </w:r>
            <w:r w:rsidR="007279FD" w:rsidRPr="000B633D">
              <w:t xml:space="preserve"> juhatajaga</w:t>
            </w:r>
            <w:r w:rsidR="007279FD">
              <w:t>.</w:t>
            </w:r>
          </w:p>
        </w:tc>
      </w:tr>
    </w:tbl>
    <w:p w14:paraId="7F58A130" w14:textId="77777777" w:rsidR="00C77098" w:rsidRPr="00B76218" w:rsidRDefault="00C77098"/>
    <w:p w14:paraId="7F58A15B" w14:textId="77777777" w:rsidR="00692D5F" w:rsidRPr="00B76218" w:rsidRDefault="00692D5F"/>
    <w:p w14:paraId="192E25CB" w14:textId="77777777" w:rsidR="007279FD" w:rsidRPr="00971FD2" w:rsidRDefault="007279FD" w:rsidP="007279F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TEENISTUSKOHA K</w:t>
      </w:r>
      <w:r w:rsidRPr="00971FD2">
        <w:rPr>
          <w:b/>
          <w:bCs/>
          <w:sz w:val="28"/>
        </w:rPr>
        <w:t>VALIFIKATSIOONINÕUDED</w:t>
      </w:r>
    </w:p>
    <w:p w14:paraId="1A6CA07C" w14:textId="77777777" w:rsidR="007279FD" w:rsidRPr="00971FD2" w:rsidRDefault="007279FD" w:rsidP="007279FD">
      <w:pPr>
        <w:rPr>
          <w:b/>
          <w:bCs/>
          <w:sz w:val="2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4423"/>
      </w:tblGrid>
      <w:tr w:rsidR="007279FD" w:rsidRPr="00971FD2" w14:paraId="01A390B8" w14:textId="77777777" w:rsidTr="002D2B6D">
        <w:tc>
          <w:tcPr>
            <w:tcW w:w="4219" w:type="dxa"/>
          </w:tcPr>
          <w:p w14:paraId="54557050" w14:textId="77777777" w:rsidR="007279FD" w:rsidRPr="00971FD2" w:rsidRDefault="007279FD" w:rsidP="002A5C95">
            <w:pPr>
              <w:pStyle w:val="Heading1"/>
              <w:rPr>
                <w:bCs/>
                <w:lang w:val="et-EE"/>
              </w:rPr>
            </w:pPr>
            <w:r w:rsidRPr="00971FD2">
              <w:rPr>
                <w:bCs/>
                <w:lang w:val="et-EE"/>
              </w:rPr>
              <w:t>Haridus, eriala</w:t>
            </w:r>
          </w:p>
        </w:tc>
        <w:tc>
          <w:tcPr>
            <w:tcW w:w="4423" w:type="dxa"/>
          </w:tcPr>
          <w:p w14:paraId="6CC2A0E6" w14:textId="7B6912EF" w:rsidR="007279FD" w:rsidRPr="00971FD2" w:rsidRDefault="00343B03" w:rsidP="002A5C95">
            <w:pPr>
              <w:numPr>
                <w:ilvl w:val="0"/>
                <w:numId w:val="7"/>
              </w:numPr>
            </w:pPr>
            <w:r w:rsidRPr="008147AF">
              <w:t>Kõrgharidus</w:t>
            </w:r>
            <w:r>
              <w:t xml:space="preserve"> (soovitavalt IT alane)</w:t>
            </w:r>
            <w:r w:rsidRPr="008147AF">
              <w:t xml:space="preserve"> </w:t>
            </w:r>
            <w:r>
              <w:t xml:space="preserve">või IT alane kutseharidus </w:t>
            </w:r>
          </w:p>
        </w:tc>
      </w:tr>
      <w:tr w:rsidR="007279FD" w:rsidRPr="00971FD2" w14:paraId="1215C4C3" w14:textId="77777777" w:rsidTr="002D2B6D">
        <w:tc>
          <w:tcPr>
            <w:tcW w:w="4219" w:type="dxa"/>
          </w:tcPr>
          <w:p w14:paraId="7AF38B60" w14:textId="77777777" w:rsidR="007279FD" w:rsidRPr="00971FD2" w:rsidRDefault="007279FD" w:rsidP="002A5C95">
            <w:pPr>
              <w:pStyle w:val="Heading1"/>
              <w:rPr>
                <w:bCs/>
                <w:lang w:val="et-EE"/>
              </w:rPr>
            </w:pPr>
            <w:r>
              <w:rPr>
                <w:bCs/>
                <w:lang w:val="et-EE"/>
              </w:rPr>
              <w:t>Töökogemus</w:t>
            </w:r>
          </w:p>
        </w:tc>
        <w:tc>
          <w:tcPr>
            <w:tcW w:w="4423" w:type="dxa"/>
          </w:tcPr>
          <w:p w14:paraId="6C36EC57" w14:textId="0908667F" w:rsidR="007279FD" w:rsidRPr="00971FD2" w:rsidRDefault="00343B03" w:rsidP="002A5C95">
            <w:pPr>
              <w:numPr>
                <w:ilvl w:val="0"/>
                <w:numId w:val="7"/>
              </w:numPr>
            </w:pPr>
            <w:r>
              <w:t>Töökogemus IT projektijuhina või teenusejuhina</w:t>
            </w:r>
          </w:p>
        </w:tc>
      </w:tr>
      <w:tr w:rsidR="007279FD" w:rsidRPr="00971FD2" w14:paraId="2B834852" w14:textId="77777777" w:rsidTr="002D2B6D">
        <w:tc>
          <w:tcPr>
            <w:tcW w:w="4219" w:type="dxa"/>
          </w:tcPr>
          <w:p w14:paraId="682A29C1" w14:textId="77777777" w:rsidR="007279FD" w:rsidRPr="00971FD2" w:rsidRDefault="007279FD" w:rsidP="002A5C95">
            <w:pPr>
              <w:rPr>
                <w:b/>
                <w:bCs/>
              </w:rPr>
            </w:pPr>
            <w:r w:rsidRPr="00971FD2">
              <w:rPr>
                <w:b/>
                <w:bCs/>
              </w:rPr>
              <w:t>Teadmised</w:t>
            </w:r>
            <w:r>
              <w:rPr>
                <w:b/>
                <w:bCs/>
              </w:rPr>
              <w:t xml:space="preserve"> ja osk</w:t>
            </w:r>
            <w:r w:rsidRPr="00971FD2">
              <w:rPr>
                <w:b/>
                <w:bCs/>
              </w:rPr>
              <w:t>used</w:t>
            </w:r>
          </w:p>
        </w:tc>
        <w:tc>
          <w:tcPr>
            <w:tcW w:w="4423" w:type="dxa"/>
          </w:tcPr>
          <w:p w14:paraId="10ED0A45" w14:textId="77777777" w:rsidR="00343B03" w:rsidRPr="008147AF" w:rsidRDefault="00343B03" w:rsidP="00343B03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proofErr w:type="spellStart"/>
            <w:r w:rsidRPr="008147AF">
              <w:rPr>
                <w:szCs w:val="24"/>
              </w:rPr>
              <w:t>Eesti</w:t>
            </w:r>
            <w:proofErr w:type="spellEnd"/>
            <w:r w:rsidRPr="008147AF">
              <w:rPr>
                <w:szCs w:val="24"/>
              </w:rPr>
              <w:t xml:space="preserve"> </w:t>
            </w:r>
            <w:proofErr w:type="spellStart"/>
            <w:r w:rsidRPr="008147AF">
              <w:rPr>
                <w:szCs w:val="24"/>
              </w:rPr>
              <w:t>keele</w:t>
            </w:r>
            <w:proofErr w:type="spellEnd"/>
            <w:r w:rsidRPr="008147AF">
              <w:rPr>
                <w:szCs w:val="24"/>
              </w:rPr>
              <w:t xml:space="preserve"> </w:t>
            </w:r>
            <w:proofErr w:type="spellStart"/>
            <w:r w:rsidRPr="008147AF">
              <w:rPr>
                <w:szCs w:val="24"/>
              </w:rPr>
              <w:t>väga</w:t>
            </w:r>
            <w:proofErr w:type="spellEnd"/>
            <w:r w:rsidRPr="008147AF">
              <w:rPr>
                <w:szCs w:val="24"/>
              </w:rPr>
              <w:t xml:space="preserve"> </w:t>
            </w:r>
            <w:proofErr w:type="spellStart"/>
            <w:r w:rsidRPr="008147AF">
              <w:rPr>
                <w:szCs w:val="24"/>
              </w:rPr>
              <w:t>hea</w:t>
            </w:r>
            <w:proofErr w:type="spellEnd"/>
            <w:r w:rsidRPr="008147AF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valdamine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nii</w:t>
            </w:r>
            <w:proofErr w:type="spellEnd"/>
            <w:r w:rsidRPr="008147AF">
              <w:rPr>
                <w:szCs w:val="24"/>
              </w:rPr>
              <w:t xml:space="preserve"> </w:t>
            </w:r>
            <w:proofErr w:type="spellStart"/>
            <w:r w:rsidRPr="008147AF">
              <w:rPr>
                <w:szCs w:val="24"/>
              </w:rPr>
              <w:t>kõnes</w:t>
            </w:r>
            <w:proofErr w:type="spellEnd"/>
            <w:r w:rsidRPr="008147AF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kui</w:t>
            </w:r>
            <w:proofErr w:type="spellEnd"/>
            <w:r w:rsidRPr="008147AF">
              <w:rPr>
                <w:szCs w:val="24"/>
              </w:rPr>
              <w:t xml:space="preserve"> </w:t>
            </w:r>
            <w:proofErr w:type="spellStart"/>
            <w:r w:rsidRPr="008147AF">
              <w:rPr>
                <w:szCs w:val="24"/>
              </w:rPr>
              <w:t>kirjas</w:t>
            </w:r>
            <w:proofErr w:type="spellEnd"/>
          </w:p>
          <w:p w14:paraId="70AFBD2C" w14:textId="77777777" w:rsidR="00343B03" w:rsidRDefault="00343B03" w:rsidP="00343B03">
            <w:pPr>
              <w:numPr>
                <w:ilvl w:val="0"/>
                <w:numId w:val="5"/>
              </w:numPr>
            </w:pPr>
            <w:r w:rsidRPr="008147AF">
              <w:t>Inglise keele valdamine suhtlustasemel</w:t>
            </w:r>
          </w:p>
          <w:p w14:paraId="20F94576" w14:textId="77777777" w:rsidR="00343B03" w:rsidRDefault="00343B03" w:rsidP="00343B03">
            <w:pPr>
              <w:numPr>
                <w:ilvl w:val="0"/>
                <w:numId w:val="5"/>
              </w:numPr>
            </w:pPr>
            <w:r w:rsidRPr="00D8373E">
              <w:lastRenderedPageBreak/>
              <w:t>Teadmised tarkvaraarenduse metoodikatest</w:t>
            </w:r>
          </w:p>
          <w:p w14:paraId="15EA78BE" w14:textId="77777777" w:rsidR="00343B03" w:rsidRPr="00B33F7B" w:rsidRDefault="00343B03" w:rsidP="00343B03">
            <w:pPr>
              <w:numPr>
                <w:ilvl w:val="0"/>
                <w:numId w:val="5"/>
              </w:numPr>
            </w:pPr>
            <w:r>
              <w:t>V</w:t>
            </w:r>
            <w:r w:rsidRPr="00B33F7B">
              <w:t>äga hea enesev</w:t>
            </w:r>
            <w:r>
              <w:t>äljendamis - ja suhtlemisoskus</w:t>
            </w:r>
          </w:p>
          <w:p w14:paraId="5F26BF54" w14:textId="77777777" w:rsidR="00343B03" w:rsidRPr="00B33F7B" w:rsidRDefault="00343B03" w:rsidP="00343B03">
            <w:pPr>
              <w:numPr>
                <w:ilvl w:val="0"/>
                <w:numId w:val="5"/>
              </w:numPr>
            </w:pPr>
            <w:r>
              <w:t>Enesejuhtimis- ja koostööoskus</w:t>
            </w:r>
          </w:p>
          <w:p w14:paraId="6C86DD18" w14:textId="77777777" w:rsidR="00343B03" w:rsidRPr="00B33F7B" w:rsidRDefault="00343B03" w:rsidP="00343B03">
            <w:pPr>
              <w:numPr>
                <w:ilvl w:val="0"/>
                <w:numId w:val="5"/>
              </w:numPr>
            </w:pPr>
            <w:r>
              <w:t>I</w:t>
            </w:r>
            <w:r w:rsidRPr="00B33F7B">
              <w:t>sesei</w:t>
            </w:r>
            <w:r>
              <w:t>sva õppimise ja töötamise oskus</w:t>
            </w:r>
          </w:p>
          <w:p w14:paraId="56919EBB" w14:textId="45A37390" w:rsidR="007279FD" w:rsidRPr="00971FD2" w:rsidRDefault="00343B03" w:rsidP="002A5C9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D8373E">
              <w:rPr>
                <w:lang w:val="et-EE"/>
              </w:rPr>
              <w:t>Meeskonnatöö kogemus</w:t>
            </w:r>
          </w:p>
        </w:tc>
      </w:tr>
      <w:tr w:rsidR="007279FD" w:rsidRPr="00971FD2" w14:paraId="74310254" w14:textId="77777777" w:rsidTr="002D2B6D">
        <w:tc>
          <w:tcPr>
            <w:tcW w:w="4219" w:type="dxa"/>
          </w:tcPr>
          <w:p w14:paraId="667A4A34" w14:textId="77777777" w:rsidR="007279FD" w:rsidRPr="00971FD2" w:rsidRDefault="007279FD" w:rsidP="002A5C95">
            <w:pPr>
              <w:rPr>
                <w:b/>
                <w:bCs/>
              </w:rPr>
            </w:pPr>
            <w:r w:rsidRPr="00971FD2">
              <w:rPr>
                <w:b/>
                <w:bCs/>
              </w:rPr>
              <w:lastRenderedPageBreak/>
              <w:t>Omadused</w:t>
            </w:r>
          </w:p>
        </w:tc>
        <w:tc>
          <w:tcPr>
            <w:tcW w:w="4423" w:type="dxa"/>
          </w:tcPr>
          <w:p w14:paraId="016E0991" w14:textId="77777777" w:rsidR="00343B03" w:rsidRPr="00B33F7B" w:rsidRDefault="00343B03" w:rsidP="00343B03">
            <w:pPr>
              <w:numPr>
                <w:ilvl w:val="0"/>
                <w:numId w:val="6"/>
              </w:numPr>
            </w:pPr>
            <w:r>
              <w:t>Korrektsus ja täpsus</w:t>
            </w:r>
          </w:p>
          <w:p w14:paraId="7571B41F" w14:textId="77777777" w:rsidR="00343B03" w:rsidRPr="00B33F7B" w:rsidRDefault="00343B03" w:rsidP="00343B03">
            <w:pPr>
              <w:numPr>
                <w:ilvl w:val="0"/>
                <w:numId w:val="6"/>
              </w:numPr>
            </w:pPr>
            <w:r>
              <w:t>K</w:t>
            </w:r>
            <w:r w:rsidRPr="00B33F7B">
              <w:t>ohusetunne</w:t>
            </w:r>
          </w:p>
          <w:p w14:paraId="26180F29" w14:textId="77777777" w:rsidR="00343B03" w:rsidRPr="00B33F7B" w:rsidRDefault="00343B03" w:rsidP="00343B03">
            <w:pPr>
              <w:numPr>
                <w:ilvl w:val="0"/>
                <w:numId w:val="6"/>
              </w:numPr>
            </w:pPr>
            <w:r>
              <w:t>I</w:t>
            </w:r>
            <w:r w:rsidRPr="00B33F7B">
              <w:t>seseisvus</w:t>
            </w:r>
          </w:p>
          <w:p w14:paraId="040A6DB1" w14:textId="77777777" w:rsidR="00343B03" w:rsidRPr="00B33F7B" w:rsidRDefault="00343B03" w:rsidP="00343B03">
            <w:pPr>
              <w:numPr>
                <w:ilvl w:val="0"/>
                <w:numId w:val="6"/>
              </w:numPr>
            </w:pPr>
            <w:r>
              <w:t>A</w:t>
            </w:r>
            <w:r w:rsidRPr="00B33F7B">
              <w:t>lgatusvõime</w:t>
            </w:r>
          </w:p>
          <w:p w14:paraId="1F1ED1F4" w14:textId="77777777" w:rsidR="00343B03" w:rsidRPr="00B33F7B" w:rsidRDefault="00343B03" w:rsidP="00343B03">
            <w:pPr>
              <w:numPr>
                <w:ilvl w:val="0"/>
                <w:numId w:val="6"/>
              </w:numPr>
            </w:pPr>
            <w:r>
              <w:t>H</w:t>
            </w:r>
            <w:r w:rsidRPr="00B33F7B">
              <w:t>ea analüüsivõime</w:t>
            </w:r>
          </w:p>
          <w:p w14:paraId="7C694F62" w14:textId="77777777" w:rsidR="00343B03" w:rsidRPr="00B33F7B" w:rsidRDefault="00343B03" w:rsidP="00343B03">
            <w:pPr>
              <w:numPr>
                <w:ilvl w:val="0"/>
                <w:numId w:val="6"/>
              </w:numPr>
            </w:pPr>
            <w:r>
              <w:t>A</w:t>
            </w:r>
            <w:r w:rsidRPr="00B33F7B">
              <w:t>vatud hoiak ja tulemustele orienteeritus</w:t>
            </w:r>
          </w:p>
          <w:p w14:paraId="5184F17C" w14:textId="49BC3196" w:rsidR="007279FD" w:rsidRPr="00971FD2" w:rsidRDefault="00343B03" w:rsidP="00C64C86">
            <w:pPr>
              <w:numPr>
                <w:ilvl w:val="0"/>
                <w:numId w:val="6"/>
              </w:numPr>
            </w:pPr>
            <w:r>
              <w:t>K</w:t>
            </w:r>
            <w:r w:rsidRPr="00B33F7B">
              <w:t>õrge vastutustunne</w:t>
            </w:r>
            <w:r w:rsidRPr="00971FD2" w:rsidDel="00343B03">
              <w:t xml:space="preserve"> </w:t>
            </w:r>
            <w:r w:rsidR="007279FD" w:rsidRPr="00971FD2">
              <w:t>Hea stressitaluvus</w:t>
            </w:r>
          </w:p>
        </w:tc>
      </w:tr>
    </w:tbl>
    <w:p w14:paraId="456A46E2" w14:textId="77777777" w:rsidR="007279FD" w:rsidRDefault="00C77098">
      <w:r w:rsidRPr="00B76218">
        <w:tab/>
      </w:r>
      <w:r w:rsidRPr="00B76218">
        <w:tab/>
      </w:r>
      <w:r w:rsidRPr="00B76218">
        <w:tab/>
      </w:r>
    </w:p>
    <w:p w14:paraId="2D61EF85" w14:textId="415CAACB" w:rsidR="00605CAB" w:rsidRDefault="00605CAB" w:rsidP="00D40067">
      <w:pPr>
        <w:pStyle w:val="Header"/>
        <w:rPr>
          <w:szCs w:val="24"/>
          <w:lang w:val="et-EE"/>
        </w:rPr>
      </w:pPr>
    </w:p>
    <w:p w14:paraId="1B110185" w14:textId="77777777" w:rsidR="00B3419F" w:rsidRDefault="00B3419F" w:rsidP="00D40067">
      <w:pPr>
        <w:pStyle w:val="Header"/>
        <w:rPr>
          <w:szCs w:val="24"/>
          <w:lang w:val="et-EE"/>
        </w:rPr>
      </w:pPr>
    </w:p>
    <w:p w14:paraId="7F58A180" w14:textId="77777777" w:rsidR="00D40067" w:rsidRPr="00605CAB" w:rsidRDefault="00D40067" w:rsidP="00D40067">
      <w:pPr>
        <w:pStyle w:val="Header"/>
        <w:rPr>
          <w:szCs w:val="24"/>
          <w:lang w:val="et-EE"/>
        </w:rPr>
      </w:pPr>
    </w:p>
    <w:p w14:paraId="76039D77" w14:textId="4C2837E0" w:rsidR="00605CAB" w:rsidRPr="00605CAB" w:rsidRDefault="00605CAB" w:rsidP="00605CAB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605CAB">
        <w:rPr>
          <w:b/>
          <w:szCs w:val="24"/>
          <w:lang w:val="et-EE"/>
        </w:rPr>
        <w:t>TÖÖANDJA ESINDAJA</w:t>
      </w:r>
      <w:r w:rsidRPr="00605CAB">
        <w:rPr>
          <w:szCs w:val="24"/>
          <w:lang w:val="et-EE"/>
        </w:rPr>
        <w:t xml:space="preserve"> </w:t>
      </w:r>
      <w:r w:rsidRPr="00605CAB">
        <w:rPr>
          <w:szCs w:val="24"/>
          <w:lang w:val="et-EE"/>
        </w:rPr>
        <w:tab/>
      </w:r>
      <w:r w:rsidRPr="00605CAB">
        <w:rPr>
          <w:szCs w:val="24"/>
          <w:lang w:val="et-EE"/>
        </w:rPr>
        <w:tab/>
      </w:r>
      <w:r w:rsidRPr="00605CAB">
        <w:rPr>
          <w:szCs w:val="24"/>
          <w:lang w:val="et-EE"/>
        </w:rPr>
        <w:tab/>
        <w:t xml:space="preserve">Nimi: </w:t>
      </w:r>
      <w:r w:rsidR="0070329E">
        <w:rPr>
          <w:szCs w:val="24"/>
          <w:lang w:val="et-EE"/>
        </w:rPr>
        <w:t>Margus Noormaa</w:t>
      </w:r>
    </w:p>
    <w:p w14:paraId="03BCE076" w14:textId="77777777" w:rsidR="00605CAB" w:rsidRPr="00605CAB" w:rsidRDefault="00605CAB" w:rsidP="00605CAB"/>
    <w:p w14:paraId="7FFBB6A7" w14:textId="77777777" w:rsidR="00605CAB" w:rsidRPr="00605CAB" w:rsidRDefault="00605CAB" w:rsidP="00605CAB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605CAB">
        <w:rPr>
          <w:lang w:val="et-EE"/>
        </w:rPr>
        <w:t xml:space="preserve">Kuupäev </w:t>
      </w:r>
      <w:r w:rsidRPr="00605CAB">
        <w:rPr>
          <w:lang w:val="et-EE"/>
        </w:rPr>
        <w:tab/>
      </w:r>
      <w:r w:rsidRPr="00605CAB">
        <w:rPr>
          <w:lang w:val="et-EE"/>
        </w:rPr>
        <w:tab/>
      </w:r>
      <w:r w:rsidRPr="00605CAB">
        <w:rPr>
          <w:lang w:val="et-EE"/>
        </w:rPr>
        <w:tab/>
      </w:r>
      <w:r w:rsidRPr="00605CAB">
        <w:rPr>
          <w:lang w:val="et-EE"/>
        </w:rPr>
        <w:tab/>
      </w:r>
      <w:r w:rsidRPr="00605CAB">
        <w:rPr>
          <w:lang w:val="et-EE"/>
        </w:rPr>
        <w:tab/>
        <w:t>Allkiri (allkirjastatud digitaalselt)</w:t>
      </w:r>
    </w:p>
    <w:p w14:paraId="769B0FD0" w14:textId="77777777" w:rsidR="00605CAB" w:rsidRPr="00605CAB" w:rsidRDefault="00605CAB" w:rsidP="00605CAB"/>
    <w:p w14:paraId="35BA952D" w14:textId="77777777" w:rsidR="00605CAB" w:rsidRPr="00605CAB" w:rsidRDefault="00605CAB" w:rsidP="00605CAB"/>
    <w:p w14:paraId="51F9A781" w14:textId="652DCBD8" w:rsidR="00605CAB" w:rsidRPr="00605CAB" w:rsidRDefault="00605CAB" w:rsidP="00605CAB">
      <w:r w:rsidRPr="00605CAB">
        <w:rPr>
          <w:b/>
        </w:rPr>
        <w:t>VAHETU JUHT</w:t>
      </w:r>
      <w:r w:rsidRPr="00605CAB">
        <w:rPr>
          <w:b/>
        </w:rPr>
        <w:tab/>
      </w:r>
      <w:r w:rsidRPr="00605CAB">
        <w:tab/>
      </w:r>
      <w:r w:rsidRPr="00605CAB">
        <w:tab/>
      </w:r>
      <w:r w:rsidRPr="00605CAB">
        <w:tab/>
        <w:t>Nimi: Ta</w:t>
      </w:r>
      <w:r w:rsidR="00DA31AC">
        <w:t>nel Trell</w:t>
      </w:r>
    </w:p>
    <w:p w14:paraId="719BD6A1" w14:textId="77777777" w:rsidR="00605CAB" w:rsidRPr="00605CAB" w:rsidRDefault="00605CAB" w:rsidP="00605CAB"/>
    <w:p w14:paraId="0285C55E" w14:textId="77777777" w:rsidR="00605CAB" w:rsidRPr="00605CAB" w:rsidRDefault="00605CAB" w:rsidP="00605CAB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605CAB">
        <w:rPr>
          <w:lang w:val="et-EE"/>
        </w:rPr>
        <w:t>Kuupäev</w:t>
      </w:r>
      <w:r w:rsidRPr="00605CAB">
        <w:rPr>
          <w:lang w:val="et-EE"/>
        </w:rPr>
        <w:tab/>
      </w:r>
      <w:r w:rsidRPr="00605CAB">
        <w:rPr>
          <w:lang w:val="et-EE"/>
        </w:rPr>
        <w:tab/>
      </w:r>
      <w:r w:rsidRPr="00605CAB">
        <w:rPr>
          <w:lang w:val="et-EE"/>
        </w:rPr>
        <w:tab/>
      </w:r>
      <w:r w:rsidRPr="00605CAB">
        <w:rPr>
          <w:lang w:val="et-EE"/>
        </w:rPr>
        <w:tab/>
      </w:r>
      <w:r w:rsidRPr="00605CAB">
        <w:rPr>
          <w:lang w:val="et-EE"/>
        </w:rPr>
        <w:tab/>
        <w:t>Allkiri (allkirjastatud digitaalselt)</w:t>
      </w:r>
    </w:p>
    <w:p w14:paraId="60F169C2" w14:textId="77777777" w:rsidR="00605CAB" w:rsidRPr="00605CAB" w:rsidRDefault="00605CAB" w:rsidP="00605CAB"/>
    <w:p w14:paraId="287323AD" w14:textId="77777777" w:rsidR="00605CAB" w:rsidRPr="00605CAB" w:rsidRDefault="00605CAB" w:rsidP="00605CAB"/>
    <w:p w14:paraId="642C796A" w14:textId="77777777" w:rsidR="00605CAB" w:rsidRPr="00605CAB" w:rsidRDefault="00605CAB" w:rsidP="00605CAB">
      <w:pPr>
        <w:jc w:val="both"/>
      </w:pPr>
      <w:r w:rsidRPr="00605CAB">
        <w:t>Kinnitan, et olen tutvunud ametijuhendiga ja kohustun järgima sellega ettenähtud tingimusi ja nõudeid.</w:t>
      </w:r>
    </w:p>
    <w:p w14:paraId="193AC1FC" w14:textId="77777777" w:rsidR="00605CAB" w:rsidRPr="00605CAB" w:rsidRDefault="00605CAB" w:rsidP="00605CAB"/>
    <w:p w14:paraId="294F547B" w14:textId="08D95154" w:rsidR="00605CAB" w:rsidRDefault="00605CAB" w:rsidP="00605CAB">
      <w:r w:rsidRPr="00605CAB">
        <w:rPr>
          <w:b/>
        </w:rPr>
        <w:t>TEENISTUJA</w:t>
      </w:r>
      <w:r w:rsidRPr="00605CAB">
        <w:rPr>
          <w:b/>
        </w:rPr>
        <w:tab/>
      </w:r>
      <w:r w:rsidRPr="00605CAB">
        <w:tab/>
      </w:r>
      <w:r w:rsidRPr="00605CAB">
        <w:tab/>
      </w:r>
      <w:r w:rsidRPr="00605CAB">
        <w:tab/>
        <w:t xml:space="preserve">Nimi: </w:t>
      </w:r>
      <w:r w:rsidR="00E67106">
        <w:t>He</w:t>
      </w:r>
      <w:r w:rsidR="00DA31AC">
        <w:t>nry Pihl</w:t>
      </w:r>
    </w:p>
    <w:p w14:paraId="41713B59" w14:textId="77777777" w:rsidR="00605CAB" w:rsidRPr="00605CAB" w:rsidRDefault="00605CAB" w:rsidP="00605CAB"/>
    <w:p w14:paraId="6368C76D" w14:textId="77777777" w:rsidR="00605CAB" w:rsidRPr="00605CAB" w:rsidRDefault="00605CAB" w:rsidP="00605CAB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605CAB">
        <w:rPr>
          <w:lang w:val="et-EE"/>
        </w:rPr>
        <w:t xml:space="preserve">Kuupäev </w:t>
      </w:r>
      <w:r w:rsidRPr="00605CAB">
        <w:rPr>
          <w:lang w:val="et-EE"/>
        </w:rPr>
        <w:tab/>
      </w:r>
      <w:r w:rsidRPr="00605CAB">
        <w:rPr>
          <w:lang w:val="et-EE"/>
        </w:rPr>
        <w:tab/>
      </w:r>
      <w:r w:rsidRPr="00605CAB">
        <w:rPr>
          <w:lang w:val="et-EE"/>
        </w:rPr>
        <w:tab/>
      </w:r>
      <w:r w:rsidRPr="00605CAB">
        <w:rPr>
          <w:lang w:val="et-EE"/>
        </w:rPr>
        <w:tab/>
      </w:r>
      <w:r w:rsidRPr="00605CAB">
        <w:rPr>
          <w:lang w:val="et-EE"/>
        </w:rPr>
        <w:tab/>
        <w:t>Allkiri (allkirjastatud digitaalselt)</w:t>
      </w:r>
    </w:p>
    <w:p w14:paraId="7F58A190" w14:textId="77777777" w:rsidR="00C77098" w:rsidRPr="00605CAB" w:rsidRDefault="00C77098" w:rsidP="00605CAB">
      <w:pPr>
        <w:pStyle w:val="Header"/>
        <w:rPr>
          <w:lang w:val="et-EE"/>
        </w:rPr>
      </w:pPr>
    </w:p>
    <w:sectPr w:rsidR="00C77098" w:rsidRPr="00605CAB" w:rsidSect="00D801B7">
      <w:pgSz w:w="11906" w:h="16838" w:code="9"/>
      <w:pgMar w:top="1440" w:right="1797" w:bottom="1440" w:left="17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24B9" w14:textId="77777777" w:rsidR="008777F9" w:rsidRDefault="008777F9">
      <w:r>
        <w:separator/>
      </w:r>
    </w:p>
  </w:endnote>
  <w:endnote w:type="continuationSeparator" w:id="0">
    <w:p w14:paraId="6B4CDB22" w14:textId="77777777" w:rsidR="008777F9" w:rsidRDefault="0087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A477" w14:textId="77777777" w:rsidR="008777F9" w:rsidRDefault="008777F9">
      <w:r>
        <w:separator/>
      </w:r>
    </w:p>
  </w:footnote>
  <w:footnote w:type="continuationSeparator" w:id="0">
    <w:p w14:paraId="3A700092" w14:textId="77777777" w:rsidR="008777F9" w:rsidRDefault="00877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04998"/>
    <w:multiLevelType w:val="hybridMultilevel"/>
    <w:tmpl w:val="128CD0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A81FD4"/>
    <w:multiLevelType w:val="hybridMultilevel"/>
    <w:tmpl w:val="94D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4D38FD"/>
    <w:multiLevelType w:val="hybridMultilevel"/>
    <w:tmpl w:val="15223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2C7911"/>
    <w:multiLevelType w:val="multilevel"/>
    <w:tmpl w:val="C00ACB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663143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2"/>
  </w:num>
  <w:num w:numId="5">
    <w:abstractNumId w:val="7"/>
  </w:num>
  <w:num w:numId="6">
    <w:abstractNumId w:val="11"/>
  </w:num>
  <w:num w:numId="7">
    <w:abstractNumId w:val="8"/>
  </w:num>
  <w:num w:numId="8">
    <w:abstractNumId w:val="9"/>
  </w:num>
  <w:num w:numId="9">
    <w:abstractNumId w:val="10"/>
  </w:num>
  <w:num w:numId="10">
    <w:abstractNumId w:val="14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15"/>
  </w:num>
  <w:num w:numId="15">
    <w:abstractNumId w:val="3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87"/>
    <w:rsid w:val="00013574"/>
    <w:rsid w:val="00014570"/>
    <w:rsid w:val="00021384"/>
    <w:rsid w:val="00023275"/>
    <w:rsid w:val="00026CE4"/>
    <w:rsid w:val="00026EAD"/>
    <w:rsid w:val="0003369F"/>
    <w:rsid w:val="0004215F"/>
    <w:rsid w:val="000468AE"/>
    <w:rsid w:val="000504D0"/>
    <w:rsid w:val="00054FDA"/>
    <w:rsid w:val="00063CD9"/>
    <w:rsid w:val="00064E78"/>
    <w:rsid w:val="00066392"/>
    <w:rsid w:val="00071654"/>
    <w:rsid w:val="000864A7"/>
    <w:rsid w:val="00094025"/>
    <w:rsid w:val="000A20A3"/>
    <w:rsid w:val="000A29DF"/>
    <w:rsid w:val="000A3800"/>
    <w:rsid w:val="000B6765"/>
    <w:rsid w:val="000C485F"/>
    <w:rsid w:val="000F0212"/>
    <w:rsid w:val="000F1940"/>
    <w:rsid w:val="000F57AC"/>
    <w:rsid w:val="001109D7"/>
    <w:rsid w:val="00115680"/>
    <w:rsid w:val="00126378"/>
    <w:rsid w:val="00130E65"/>
    <w:rsid w:val="0014472A"/>
    <w:rsid w:val="001464D4"/>
    <w:rsid w:val="00151F04"/>
    <w:rsid w:val="0015262B"/>
    <w:rsid w:val="0015667B"/>
    <w:rsid w:val="00164413"/>
    <w:rsid w:val="001670E3"/>
    <w:rsid w:val="00185180"/>
    <w:rsid w:val="00186AC2"/>
    <w:rsid w:val="00186FDF"/>
    <w:rsid w:val="001A18CA"/>
    <w:rsid w:val="001A1D12"/>
    <w:rsid w:val="001A3BE6"/>
    <w:rsid w:val="001A58DF"/>
    <w:rsid w:val="001B26BA"/>
    <w:rsid w:val="001C2B8C"/>
    <w:rsid w:val="001C5389"/>
    <w:rsid w:val="001C75BE"/>
    <w:rsid w:val="001D06E6"/>
    <w:rsid w:val="001E6AAD"/>
    <w:rsid w:val="001E6E7A"/>
    <w:rsid w:val="001F477C"/>
    <w:rsid w:val="001F4EE1"/>
    <w:rsid w:val="001F50D8"/>
    <w:rsid w:val="00200187"/>
    <w:rsid w:val="00200847"/>
    <w:rsid w:val="002025B8"/>
    <w:rsid w:val="00206132"/>
    <w:rsid w:val="002125DD"/>
    <w:rsid w:val="00216EAA"/>
    <w:rsid w:val="00222B04"/>
    <w:rsid w:val="002254B8"/>
    <w:rsid w:val="00230977"/>
    <w:rsid w:val="002342DB"/>
    <w:rsid w:val="002379E7"/>
    <w:rsid w:val="002660C0"/>
    <w:rsid w:val="002722CB"/>
    <w:rsid w:val="002730D3"/>
    <w:rsid w:val="002802BD"/>
    <w:rsid w:val="00284288"/>
    <w:rsid w:val="00285657"/>
    <w:rsid w:val="00286047"/>
    <w:rsid w:val="002A6667"/>
    <w:rsid w:val="002C1638"/>
    <w:rsid w:val="002C34B1"/>
    <w:rsid w:val="002D2B6D"/>
    <w:rsid w:val="002E3A06"/>
    <w:rsid w:val="002E3E4E"/>
    <w:rsid w:val="002F4A55"/>
    <w:rsid w:val="002F6F4E"/>
    <w:rsid w:val="0030518B"/>
    <w:rsid w:val="0030776A"/>
    <w:rsid w:val="0032739E"/>
    <w:rsid w:val="00330069"/>
    <w:rsid w:val="003400F9"/>
    <w:rsid w:val="00343B03"/>
    <w:rsid w:val="00346CA5"/>
    <w:rsid w:val="003509F5"/>
    <w:rsid w:val="003627DC"/>
    <w:rsid w:val="00374C10"/>
    <w:rsid w:val="00387E55"/>
    <w:rsid w:val="003930E6"/>
    <w:rsid w:val="00395674"/>
    <w:rsid w:val="003C6205"/>
    <w:rsid w:val="003F331D"/>
    <w:rsid w:val="003F4CC1"/>
    <w:rsid w:val="003F7DC7"/>
    <w:rsid w:val="00401711"/>
    <w:rsid w:val="004077A6"/>
    <w:rsid w:val="00407E4D"/>
    <w:rsid w:val="004217D6"/>
    <w:rsid w:val="004259A9"/>
    <w:rsid w:val="00431CD1"/>
    <w:rsid w:val="00431E2C"/>
    <w:rsid w:val="00434496"/>
    <w:rsid w:val="00437CB1"/>
    <w:rsid w:val="004405EA"/>
    <w:rsid w:val="00441834"/>
    <w:rsid w:val="00453F4E"/>
    <w:rsid w:val="004619E5"/>
    <w:rsid w:val="00463386"/>
    <w:rsid w:val="00463F6A"/>
    <w:rsid w:val="0046641E"/>
    <w:rsid w:val="00466D1F"/>
    <w:rsid w:val="00467E3E"/>
    <w:rsid w:val="00492E30"/>
    <w:rsid w:val="004964C0"/>
    <w:rsid w:val="004A568B"/>
    <w:rsid w:val="004B6096"/>
    <w:rsid w:val="004C42A1"/>
    <w:rsid w:val="004D31CA"/>
    <w:rsid w:val="004D31D6"/>
    <w:rsid w:val="004D32FA"/>
    <w:rsid w:val="004E15A1"/>
    <w:rsid w:val="004E1914"/>
    <w:rsid w:val="004F5F20"/>
    <w:rsid w:val="004F6456"/>
    <w:rsid w:val="00504FC3"/>
    <w:rsid w:val="00505E79"/>
    <w:rsid w:val="005064A0"/>
    <w:rsid w:val="00510656"/>
    <w:rsid w:val="00514AE2"/>
    <w:rsid w:val="00517039"/>
    <w:rsid w:val="00517BD5"/>
    <w:rsid w:val="005223EB"/>
    <w:rsid w:val="005237E0"/>
    <w:rsid w:val="00523868"/>
    <w:rsid w:val="005253CF"/>
    <w:rsid w:val="00526293"/>
    <w:rsid w:val="00537EF8"/>
    <w:rsid w:val="005402E1"/>
    <w:rsid w:val="00541EFB"/>
    <w:rsid w:val="00543B54"/>
    <w:rsid w:val="005560E8"/>
    <w:rsid w:val="005564F5"/>
    <w:rsid w:val="00560107"/>
    <w:rsid w:val="005901D5"/>
    <w:rsid w:val="005A751E"/>
    <w:rsid w:val="005E4089"/>
    <w:rsid w:val="005E43D8"/>
    <w:rsid w:val="0060129F"/>
    <w:rsid w:val="00605CAB"/>
    <w:rsid w:val="00607839"/>
    <w:rsid w:val="00627F06"/>
    <w:rsid w:val="0063333F"/>
    <w:rsid w:val="006352CA"/>
    <w:rsid w:val="006447CC"/>
    <w:rsid w:val="00651096"/>
    <w:rsid w:val="006553ED"/>
    <w:rsid w:val="00656668"/>
    <w:rsid w:val="006622D6"/>
    <w:rsid w:val="00665C79"/>
    <w:rsid w:val="006721E1"/>
    <w:rsid w:val="00674F2B"/>
    <w:rsid w:val="00690715"/>
    <w:rsid w:val="006927CE"/>
    <w:rsid w:val="00692D5F"/>
    <w:rsid w:val="0069411F"/>
    <w:rsid w:val="0069525C"/>
    <w:rsid w:val="006966A3"/>
    <w:rsid w:val="006A5216"/>
    <w:rsid w:val="006B4AE3"/>
    <w:rsid w:val="006C1387"/>
    <w:rsid w:val="006D370A"/>
    <w:rsid w:val="006E656A"/>
    <w:rsid w:val="006F504A"/>
    <w:rsid w:val="0070329E"/>
    <w:rsid w:val="00711121"/>
    <w:rsid w:val="00716B9D"/>
    <w:rsid w:val="00720026"/>
    <w:rsid w:val="0072089D"/>
    <w:rsid w:val="0072485D"/>
    <w:rsid w:val="007279FD"/>
    <w:rsid w:val="007309E7"/>
    <w:rsid w:val="00734699"/>
    <w:rsid w:val="00742DB8"/>
    <w:rsid w:val="0077240F"/>
    <w:rsid w:val="00781FD8"/>
    <w:rsid w:val="007A47B4"/>
    <w:rsid w:val="007B26ED"/>
    <w:rsid w:val="007B2716"/>
    <w:rsid w:val="007C4992"/>
    <w:rsid w:val="007C4C90"/>
    <w:rsid w:val="007C6587"/>
    <w:rsid w:val="007D5215"/>
    <w:rsid w:val="007D7925"/>
    <w:rsid w:val="007E1966"/>
    <w:rsid w:val="007E6D00"/>
    <w:rsid w:val="007E6FFC"/>
    <w:rsid w:val="007E74DA"/>
    <w:rsid w:val="007E7AD7"/>
    <w:rsid w:val="007F53A6"/>
    <w:rsid w:val="008048CE"/>
    <w:rsid w:val="008160B0"/>
    <w:rsid w:val="00816676"/>
    <w:rsid w:val="00821D12"/>
    <w:rsid w:val="00823B95"/>
    <w:rsid w:val="008243CD"/>
    <w:rsid w:val="0082690D"/>
    <w:rsid w:val="00830EBF"/>
    <w:rsid w:val="008416E1"/>
    <w:rsid w:val="008429E4"/>
    <w:rsid w:val="008457A2"/>
    <w:rsid w:val="00846C48"/>
    <w:rsid w:val="008511AE"/>
    <w:rsid w:val="00854B88"/>
    <w:rsid w:val="00863D73"/>
    <w:rsid w:val="008738D6"/>
    <w:rsid w:val="00875908"/>
    <w:rsid w:val="00876677"/>
    <w:rsid w:val="008777F9"/>
    <w:rsid w:val="0088141B"/>
    <w:rsid w:val="0089333C"/>
    <w:rsid w:val="00896731"/>
    <w:rsid w:val="008B2E71"/>
    <w:rsid w:val="008B6929"/>
    <w:rsid w:val="008C2F58"/>
    <w:rsid w:val="008D0E60"/>
    <w:rsid w:val="008E0036"/>
    <w:rsid w:val="008E21AF"/>
    <w:rsid w:val="009043D3"/>
    <w:rsid w:val="00916234"/>
    <w:rsid w:val="00916A18"/>
    <w:rsid w:val="009241EB"/>
    <w:rsid w:val="00930009"/>
    <w:rsid w:val="00943556"/>
    <w:rsid w:val="009615C9"/>
    <w:rsid w:val="009648B3"/>
    <w:rsid w:val="00970052"/>
    <w:rsid w:val="00975418"/>
    <w:rsid w:val="00983272"/>
    <w:rsid w:val="009910CA"/>
    <w:rsid w:val="0099237A"/>
    <w:rsid w:val="009A006D"/>
    <w:rsid w:val="009A408B"/>
    <w:rsid w:val="009B70A4"/>
    <w:rsid w:val="009C23B7"/>
    <w:rsid w:val="009C3ADB"/>
    <w:rsid w:val="009E1611"/>
    <w:rsid w:val="009F1E54"/>
    <w:rsid w:val="009F7916"/>
    <w:rsid w:val="00A06F10"/>
    <w:rsid w:val="00A120F1"/>
    <w:rsid w:val="00A26E0B"/>
    <w:rsid w:val="00A307D4"/>
    <w:rsid w:val="00A5289E"/>
    <w:rsid w:val="00A62B8E"/>
    <w:rsid w:val="00A65B24"/>
    <w:rsid w:val="00A66013"/>
    <w:rsid w:val="00A70368"/>
    <w:rsid w:val="00A71443"/>
    <w:rsid w:val="00A76529"/>
    <w:rsid w:val="00A7715F"/>
    <w:rsid w:val="00A8494B"/>
    <w:rsid w:val="00A928DC"/>
    <w:rsid w:val="00A96123"/>
    <w:rsid w:val="00AA2F74"/>
    <w:rsid w:val="00AA3929"/>
    <w:rsid w:val="00AC7291"/>
    <w:rsid w:val="00AE5F15"/>
    <w:rsid w:val="00AF4228"/>
    <w:rsid w:val="00B07E15"/>
    <w:rsid w:val="00B305D0"/>
    <w:rsid w:val="00B33E7D"/>
    <w:rsid w:val="00B3419F"/>
    <w:rsid w:val="00B3466C"/>
    <w:rsid w:val="00B40AD2"/>
    <w:rsid w:val="00B41787"/>
    <w:rsid w:val="00B463EE"/>
    <w:rsid w:val="00B51D7A"/>
    <w:rsid w:val="00B51FFB"/>
    <w:rsid w:val="00B55A8D"/>
    <w:rsid w:val="00B6389C"/>
    <w:rsid w:val="00B640CC"/>
    <w:rsid w:val="00B66ED8"/>
    <w:rsid w:val="00B76218"/>
    <w:rsid w:val="00B774B6"/>
    <w:rsid w:val="00B972EC"/>
    <w:rsid w:val="00BA3B86"/>
    <w:rsid w:val="00BA5FF1"/>
    <w:rsid w:val="00BA7A40"/>
    <w:rsid w:val="00BC5FCB"/>
    <w:rsid w:val="00BD0909"/>
    <w:rsid w:val="00BE28F6"/>
    <w:rsid w:val="00C07758"/>
    <w:rsid w:val="00C107D5"/>
    <w:rsid w:val="00C1697A"/>
    <w:rsid w:val="00C220E8"/>
    <w:rsid w:val="00C2358E"/>
    <w:rsid w:val="00C30647"/>
    <w:rsid w:val="00C516DE"/>
    <w:rsid w:val="00C52A32"/>
    <w:rsid w:val="00C60351"/>
    <w:rsid w:val="00C64764"/>
    <w:rsid w:val="00C64C86"/>
    <w:rsid w:val="00C77098"/>
    <w:rsid w:val="00C813EA"/>
    <w:rsid w:val="00CD6576"/>
    <w:rsid w:val="00CD7C68"/>
    <w:rsid w:val="00CE41E1"/>
    <w:rsid w:val="00CF4D89"/>
    <w:rsid w:val="00D01534"/>
    <w:rsid w:val="00D04211"/>
    <w:rsid w:val="00D23BAC"/>
    <w:rsid w:val="00D36C5C"/>
    <w:rsid w:val="00D40067"/>
    <w:rsid w:val="00D448D2"/>
    <w:rsid w:val="00D5780C"/>
    <w:rsid w:val="00D62B8E"/>
    <w:rsid w:val="00D66B90"/>
    <w:rsid w:val="00D7081D"/>
    <w:rsid w:val="00D7304A"/>
    <w:rsid w:val="00D75A07"/>
    <w:rsid w:val="00D76029"/>
    <w:rsid w:val="00D801B7"/>
    <w:rsid w:val="00D8282A"/>
    <w:rsid w:val="00DA31AC"/>
    <w:rsid w:val="00DA3F0E"/>
    <w:rsid w:val="00DD403F"/>
    <w:rsid w:val="00DD422B"/>
    <w:rsid w:val="00DE2315"/>
    <w:rsid w:val="00DE56D5"/>
    <w:rsid w:val="00DE74A5"/>
    <w:rsid w:val="00E117CA"/>
    <w:rsid w:val="00E20242"/>
    <w:rsid w:val="00E27A50"/>
    <w:rsid w:val="00E27ACA"/>
    <w:rsid w:val="00E30CED"/>
    <w:rsid w:val="00E35D57"/>
    <w:rsid w:val="00E41B27"/>
    <w:rsid w:val="00E62276"/>
    <w:rsid w:val="00E67106"/>
    <w:rsid w:val="00E7370F"/>
    <w:rsid w:val="00E73E14"/>
    <w:rsid w:val="00E73E18"/>
    <w:rsid w:val="00E7607F"/>
    <w:rsid w:val="00E83C34"/>
    <w:rsid w:val="00EC139F"/>
    <w:rsid w:val="00ED0465"/>
    <w:rsid w:val="00EF4088"/>
    <w:rsid w:val="00EF5578"/>
    <w:rsid w:val="00F0310F"/>
    <w:rsid w:val="00F25227"/>
    <w:rsid w:val="00F25F52"/>
    <w:rsid w:val="00F351C2"/>
    <w:rsid w:val="00F427C4"/>
    <w:rsid w:val="00F429E7"/>
    <w:rsid w:val="00F501BB"/>
    <w:rsid w:val="00F540B0"/>
    <w:rsid w:val="00F613DF"/>
    <w:rsid w:val="00F7027D"/>
    <w:rsid w:val="00F71AF3"/>
    <w:rsid w:val="00F84F4C"/>
    <w:rsid w:val="00F91FCF"/>
    <w:rsid w:val="00F939A8"/>
    <w:rsid w:val="00F93C75"/>
    <w:rsid w:val="00F952F9"/>
    <w:rsid w:val="00F95B70"/>
    <w:rsid w:val="00FA5271"/>
    <w:rsid w:val="00FA58AB"/>
    <w:rsid w:val="00FA58E7"/>
    <w:rsid w:val="00FA6FB6"/>
    <w:rsid w:val="00FA76CA"/>
    <w:rsid w:val="00FC0683"/>
    <w:rsid w:val="00FC7618"/>
    <w:rsid w:val="00FE03AB"/>
    <w:rsid w:val="00FE4138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8A0CE"/>
  <w15:chartTrackingRefBased/>
  <w15:docId w15:val="{5E331A7C-A474-4822-8E66-21344244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7A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801B7"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rsid w:val="00D801B7"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rsid w:val="00D801B7"/>
    <w:pPr>
      <w:keepNext/>
      <w:jc w:val="both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rsid w:val="00D801B7"/>
    <w:pPr>
      <w:keepNext/>
      <w:outlineLvl w:val="3"/>
    </w:pPr>
    <w:rPr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rsid w:val="00D801B7"/>
    <w:pPr>
      <w:keepNext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01B7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link w:val="BodyTextChar"/>
    <w:rsid w:val="00D801B7"/>
    <w:pPr>
      <w:jc w:val="both"/>
    </w:pPr>
    <w:rPr>
      <w:szCs w:val="20"/>
    </w:rPr>
  </w:style>
  <w:style w:type="paragraph" w:styleId="Footer">
    <w:name w:val="footer"/>
    <w:basedOn w:val="Normal"/>
    <w:rsid w:val="00D801B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801B7"/>
  </w:style>
  <w:style w:type="paragraph" w:styleId="BalloonText">
    <w:name w:val="Balloon Text"/>
    <w:basedOn w:val="Normal"/>
    <w:semiHidden/>
    <w:rsid w:val="0015262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34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6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6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6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699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D40067"/>
    <w:rPr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464D4"/>
    <w:rPr>
      <w:sz w:val="24"/>
      <w:lang w:eastAsia="en-US"/>
    </w:rPr>
  </w:style>
  <w:style w:type="paragraph" w:customStyle="1" w:styleId="Default">
    <w:name w:val="Default"/>
    <w:rsid w:val="001464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0">
    <w:name w:val="WW8Num1z0"/>
    <w:rsid w:val="00343B03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46D1-4999-4E80-8DFD-E9683842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 Aive Lang</vt:lpstr>
    </vt:vector>
  </TitlesOfParts>
  <Company>PRIA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Henry Pihl</dc:title>
  <dc:subject/>
  <dc:creator>kadip</dc:creator>
  <cp:lastModifiedBy>Tiiu Klement</cp:lastModifiedBy>
  <cp:revision>2</cp:revision>
  <cp:lastPrinted>2009-09-11T12:24:00Z</cp:lastPrinted>
  <dcterms:created xsi:type="dcterms:W3CDTF">2024-08-01T06:49:00Z</dcterms:created>
  <dcterms:modified xsi:type="dcterms:W3CDTF">2024-08-01T06:49:00Z</dcterms:modified>
</cp:coreProperties>
</file>