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504EA303" w:rsidR="006E4C89" w:rsidRPr="003A4297" w:rsidRDefault="007E56E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5782F0B3" w:rsidR="006E4C89" w:rsidRPr="003A4297" w:rsidRDefault="007E56E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3ECE261" w:rsidR="006E4C89" w:rsidRPr="003A4297" w:rsidRDefault="002B2404">
            <w:pPr>
              <w:rPr>
                <w:b/>
              </w:rPr>
            </w:pPr>
            <w:r w:rsidRPr="002B2404">
              <w:rPr>
                <w:b/>
              </w:rPr>
              <w:t>Kendra Piirmets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658FADE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00172465" w:rsidR="006E4C89" w:rsidRPr="003A4297" w:rsidRDefault="00E9363B">
            <w:r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43DFE61F" w14:textId="3E956C24" w:rsidR="0026040F" w:rsidRDefault="008E0CE0" w:rsidP="007F27B3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9363B" w:rsidRPr="00BA5831">
        <w:t xml:space="preserve">eesmärgiks </w:t>
      </w:r>
      <w:r w:rsidR="00FD5746">
        <w:t>on</w:t>
      </w:r>
      <w:r w:rsidR="009A0E23" w:rsidRPr="006C77CE">
        <w:t xml:space="preserve"> </w:t>
      </w:r>
      <w:r w:rsidR="00926958">
        <w:t xml:space="preserve">menetlusprotsesside kujundamine ja </w:t>
      </w:r>
      <w:r w:rsidR="00926958" w:rsidRPr="00BA5831">
        <w:t>Maaelu Arengu toetuste süsteemi (edaspidi MATS)</w:t>
      </w:r>
      <w:r w:rsidR="00926958">
        <w:t xml:space="preserve"> arendamine</w:t>
      </w:r>
      <w:r w:rsidR="0026040F">
        <w:t xml:space="preserve"> selliselt</w:t>
      </w:r>
      <w:r w:rsidR="00926958">
        <w:t xml:space="preserve">, et oleks tagatud </w:t>
      </w:r>
      <w:r w:rsidR="00E9363B" w:rsidRPr="00FD0B6E">
        <w:t>Euroopa Liidu ühise põllumajanduspoliitika abinõude, maaelu ja põllumajandusturu korraldamise riiklike abinõude ning kalandusturu korraldamise abinõude meetmete</w:t>
      </w:r>
      <w:r w:rsidR="00E9363B" w:rsidRPr="00BA5831">
        <w:t>, turukorralduse ja riiklike toetuste meet</w:t>
      </w:r>
      <w:r w:rsidR="00926958">
        <w:t xml:space="preserve">mete </w:t>
      </w:r>
      <w:proofErr w:type="spellStart"/>
      <w:r w:rsidR="00E9363B" w:rsidRPr="00BA5831">
        <w:t>administreeri</w:t>
      </w:r>
      <w:r w:rsidR="0026040F">
        <w:t>tavus</w:t>
      </w:r>
      <w:proofErr w:type="spellEnd"/>
      <w:r w:rsidR="00926958">
        <w:t>.</w:t>
      </w:r>
    </w:p>
    <w:p w14:paraId="0801F0C2" w14:textId="77777777" w:rsidR="007F27B3" w:rsidRDefault="007F27B3" w:rsidP="00B64A57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7E56E8">
        <w:tc>
          <w:tcPr>
            <w:tcW w:w="4248" w:type="dxa"/>
          </w:tcPr>
          <w:p w14:paraId="55D98BB1" w14:textId="7D860849" w:rsidR="006E4C89" w:rsidRPr="003A4297" w:rsidRDefault="006F2406" w:rsidP="008555BB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8555BB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7E56E8">
        <w:tc>
          <w:tcPr>
            <w:tcW w:w="4248" w:type="dxa"/>
          </w:tcPr>
          <w:p w14:paraId="55D98BB4" w14:textId="4A2AFEE2" w:rsidR="00A3504A" w:rsidRPr="003A4297" w:rsidRDefault="00E96E4B" w:rsidP="008555BB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376190EB" w:rsidR="004A5F63" w:rsidRDefault="00E96E4B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>vajadused/nõuded on püstitatud ja ärianalüüsid kirjeldatud tähtaegselt;</w:t>
            </w:r>
          </w:p>
          <w:p w14:paraId="55D98BB6" w14:textId="7C9B59AA" w:rsidR="00BF17AA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</w:t>
            </w:r>
            <w:r w:rsidRPr="00BF17AA">
              <w:rPr>
                <w:color w:val="000000"/>
              </w:rPr>
              <w:lastRenderedPageBreak/>
              <w:t xml:space="preserve">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E946D0" w:rsidRPr="003A4297" w14:paraId="1BC6D1B7" w14:textId="77777777" w:rsidTr="007E56E8">
        <w:tc>
          <w:tcPr>
            <w:tcW w:w="4248" w:type="dxa"/>
          </w:tcPr>
          <w:p w14:paraId="5A6B7497" w14:textId="1D302262" w:rsidR="00E946D0" w:rsidRDefault="00916F5F" w:rsidP="008555BB">
            <w:r>
              <w:lastRenderedPageBreak/>
              <w:t>Standardprotsesside arendamine ja parendamine</w:t>
            </w:r>
          </w:p>
        </w:tc>
        <w:tc>
          <w:tcPr>
            <w:tcW w:w="4274" w:type="dxa"/>
          </w:tcPr>
          <w:p w14:paraId="6764A97B" w14:textId="30BC01DB" w:rsidR="00916F5F" w:rsidRDefault="00916F5F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Osakonna standardprotsessid on kirjeldatud ja ajakohased</w:t>
            </w:r>
            <w:r w:rsidR="00E356E5">
              <w:t>.</w:t>
            </w:r>
          </w:p>
        </w:tc>
      </w:tr>
      <w:tr w:rsidR="006C77CE" w:rsidRPr="003A4297" w14:paraId="55D98BBE" w14:textId="77777777" w:rsidTr="007E56E8">
        <w:tc>
          <w:tcPr>
            <w:tcW w:w="4248" w:type="dxa"/>
          </w:tcPr>
          <w:p w14:paraId="55D98BBB" w14:textId="77777777" w:rsidR="006C77CE" w:rsidRPr="00686DB3" w:rsidRDefault="00E96E4B" w:rsidP="008555B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7E56E8">
        <w:tc>
          <w:tcPr>
            <w:tcW w:w="4248" w:type="dxa"/>
          </w:tcPr>
          <w:p w14:paraId="55D98BBF" w14:textId="77777777" w:rsidR="00686DB3" w:rsidRPr="00E946D0" w:rsidRDefault="00686DB3" w:rsidP="008555BB">
            <w:r w:rsidRPr="00E946D0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7E56E8">
        <w:tc>
          <w:tcPr>
            <w:tcW w:w="4248" w:type="dxa"/>
          </w:tcPr>
          <w:p w14:paraId="55D98BC2" w14:textId="77777777" w:rsidR="00686DB3" w:rsidRPr="00E946D0" w:rsidRDefault="00686DB3" w:rsidP="008555BB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8555B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7E56E8">
        <w:tc>
          <w:tcPr>
            <w:tcW w:w="4248" w:type="dxa"/>
          </w:tcPr>
          <w:p w14:paraId="55D98BC6" w14:textId="70A32219" w:rsidR="00367EC2" w:rsidRPr="003A4297" w:rsidRDefault="00E96E4B" w:rsidP="008555BB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7E56E8">
        <w:tc>
          <w:tcPr>
            <w:tcW w:w="4248" w:type="dxa"/>
          </w:tcPr>
          <w:p w14:paraId="55D98BCB" w14:textId="77777777" w:rsidR="00686DB3" w:rsidRPr="003A4297" w:rsidRDefault="00686DB3" w:rsidP="008555BB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8555B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23451559" w:rsidR="001518E3" w:rsidRPr="003A4297" w:rsidRDefault="00E356E5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</w:t>
            </w:r>
            <w:r>
              <w:t>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035668D5" w:rsidR="001518E3" w:rsidRPr="001518E3" w:rsidRDefault="001518E3" w:rsidP="001518E3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lastRenderedPageBreak/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7E3B448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8555BB">
        <w:rPr>
          <w:sz w:val="22"/>
          <w:szCs w:val="22"/>
        </w:rPr>
        <w:t>Nimi</w:t>
      </w:r>
      <w:r w:rsidR="00555050" w:rsidRPr="008555BB">
        <w:rPr>
          <w:sz w:val="22"/>
          <w:szCs w:val="22"/>
        </w:rPr>
        <w:t>:</w:t>
      </w:r>
      <w:r w:rsidR="00555050">
        <w:rPr>
          <w:sz w:val="22"/>
          <w:szCs w:val="22"/>
        </w:rPr>
        <w:t xml:space="preserve"> </w:t>
      </w:r>
      <w:bookmarkStart w:id="0" w:name="_Hlk149140783"/>
      <w:r w:rsidR="002B2404">
        <w:rPr>
          <w:sz w:val="22"/>
          <w:szCs w:val="22"/>
        </w:rPr>
        <w:t>Kendra Piirmets</w:t>
      </w:r>
      <w:bookmarkEnd w:id="0"/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AF00" w14:textId="77777777" w:rsidR="0046287A" w:rsidRDefault="0046287A">
      <w:r>
        <w:separator/>
      </w:r>
    </w:p>
  </w:endnote>
  <w:endnote w:type="continuationSeparator" w:id="0">
    <w:p w14:paraId="0BE3E97A" w14:textId="77777777" w:rsidR="0046287A" w:rsidRDefault="0046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B4CF" w14:textId="77777777" w:rsidR="0046287A" w:rsidRDefault="0046287A">
      <w:r>
        <w:separator/>
      </w:r>
    </w:p>
  </w:footnote>
  <w:footnote w:type="continuationSeparator" w:id="0">
    <w:p w14:paraId="3046C43E" w14:textId="77777777" w:rsidR="0046287A" w:rsidRDefault="0046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685A30F7" w:rsidR="001201AF" w:rsidRDefault="002B2404" w:rsidP="002B2404">
    <w:pPr>
      <w:pStyle w:val="Header"/>
      <w:rPr>
        <w:lang w:val="et-EE"/>
      </w:rPr>
    </w:pPr>
    <w:r w:rsidRPr="002B2404">
      <w:rPr>
        <w:lang w:val="et-EE"/>
      </w:rPr>
      <w:t>Kendra Piirmets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2404"/>
    <w:rsid w:val="002B63D2"/>
    <w:rsid w:val="002C5639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3D69"/>
    <w:rsid w:val="0046287A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E56E8"/>
    <w:rsid w:val="007F27B3"/>
    <w:rsid w:val="007F38F5"/>
    <w:rsid w:val="007F6013"/>
    <w:rsid w:val="00802C81"/>
    <w:rsid w:val="00820DA7"/>
    <w:rsid w:val="00826026"/>
    <w:rsid w:val="008464AB"/>
    <w:rsid w:val="00850A36"/>
    <w:rsid w:val="0085163A"/>
    <w:rsid w:val="008555BB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6958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7E9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356E5"/>
    <w:rsid w:val="00E5182F"/>
    <w:rsid w:val="00E84223"/>
    <w:rsid w:val="00E85F3A"/>
    <w:rsid w:val="00E86C33"/>
    <w:rsid w:val="00E9363B"/>
    <w:rsid w:val="00E946D0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Kendra Piirmets</dc:title>
  <dc:creator>kadip</dc:creator>
  <cp:lastModifiedBy>Tiiu Klement</cp:lastModifiedBy>
  <cp:revision>2</cp:revision>
  <cp:lastPrinted>2013-04-03T06:22:00Z</cp:lastPrinted>
  <dcterms:created xsi:type="dcterms:W3CDTF">2023-11-13T12:53:00Z</dcterms:created>
  <dcterms:modified xsi:type="dcterms:W3CDTF">2023-11-13T12:53:00Z</dcterms:modified>
</cp:coreProperties>
</file>