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1A28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t-EE"/>
        </w:rPr>
      </w:pPr>
      <w:r w:rsidRPr="00510F63">
        <w:rPr>
          <w:rFonts w:ascii="Times New Roman" w:hAnsi="Times New Roman" w:cs="Times New Roman"/>
          <w:b/>
          <w:bCs/>
          <w:sz w:val="28"/>
          <w:szCs w:val="24"/>
          <w:lang w:val="et-EE"/>
        </w:rPr>
        <w:t>Avaldus võlgnevuse ajatamiseks</w:t>
      </w:r>
    </w:p>
    <w:p w14:paraId="350869EB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1ED419BD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A7BCF" w:rsidRPr="00510F63" w14:paraId="0BE76D9B" w14:textId="77777777" w:rsidTr="00B53D36">
        <w:trPr>
          <w:trHeight w:val="46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9EC386F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Avalduse esitamise kuupäev</w:t>
            </w:r>
          </w:p>
        </w:tc>
        <w:tc>
          <w:tcPr>
            <w:tcW w:w="6803" w:type="dxa"/>
            <w:shd w:val="clear" w:color="auto" w:fill="E7E6E6" w:themeFill="background2"/>
          </w:tcPr>
          <w:p w14:paraId="063DCCD3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19D8F8D4" w14:textId="77777777" w:rsidTr="009023A5">
        <w:trPr>
          <w:trHeight w:val="549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8649A91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Kliendi nimi</w:t>
            </w:r>
          </w:p>
        </w:tc>
        <w:tc>
          <w:tcPr>
            <w:tcW w:w="6803" w:type="dxa"/>
            <w:shd w:val="clear" w:color="auto" w:fill="E7E6E6" w:themeFill="background2"/>
          </w:tcPr>
          <w:p w14:paraId="568A7C8C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047B5864" w14:textId="77777777" w:rsidTr="009023A5">
        <w:trPr>
          <w:trHeight w:val="42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3CE9B0F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Kliendi ID</w:t>
            </w:r>
          </w:p>
        </w:tc>
        <w:tc>
          <w:tcPr>
            <w:tcW w:w="6803" w:type="dxa"/>
            <w:shd w:val="clear" w:color="auto" w:fill="E7E6E6" w:themeFill="background2"/>
          </w:tcPr>
          <w:p w14:paraId="181F5137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19AB1B77" w14:textId="77777777" w:rsidTr="00B53D36">
        <w:trPr>
          <w:trHeight w:val="56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FAAAA8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Tagasinõude otsuse nr ja kuupäev</w:t>
            </w:r>
          </w:p>
        </w:tc>
        <w:tc>
          <w:tcPr>
            <w:tcW w:w="6803" w:type="dxa"/>
            <w:shd w:val="clear" w:color="auto" w:fill="E7E6E6" w:themeFill="background2"/>
          </w:tcPr>
          <w:p w14:paraId="4D719698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35D68529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495A54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Soovitav ajatamise periood - kuude arv</w:t>
            </w:r>
          </w:p>
        </w:tc>
        <w:tc>
          <w:tcPr>
            <w:tcW w:w="6803" w:type="dxa"/>
            <w:shd w:val="clear" w:color="auto" w:fill="E7E6E6" w:themeFill="background2"/>
          </w:tcPr>
          <w:p w14:paraId="1D1B27E7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1F1F0555" w14:textId="77777777" w:rsidTr="009023A5">
        <w:trPr>
          <w:trHeight w:val="67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1BF513C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Soovitav igakuise tasumise kuupäev</w:t>
            </w:r>
          </w:p>
          <w:p w14:paraId="239C2E62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39AC394D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43700" w:rsidRPr="00510F63" w14:paraId="465E6698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F3E4FE5" w14:textId="67202608" w:rsidR="00643700" w:rsidRPr="00510F63" w:rsidRDefault="00643700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23A5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Esimene osamakse </w:t>
            </w:r>
            <w:r w:rsidRPr="009023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(märkida kuu, millal toimub esimene osamakse)</w:t>
            </w:r>
          </w:p>
        </w:tc>
        <w:tc>
          <w:tcPr>
            <w:tcW w:w="6803" w:type="dxa"/>
            <w:shd w:val="clear" w:color="auto" w:fill="E7E6E6" w:themeFill="background2"/>
          </w:tcPr>
          <w:p w14:paraId="448BE85F" w14:textId="77777777" w:rsidR="00643700" w:rsidRPr="00510F63" w:rsidRDefault="00643700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1719C2F2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41C56DD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Põhjendus, miks ei ole tagasinõue õigeaegselt tasutud*</w:t>
            </w:r>
          </w:p>
        </w:tc>
        <w:tc>
          <w:tcPr>
            <w:tcW w:w="6803" w:type="dxa"/>
            <w:shd w:val="clear" w:color="auto" w:fill="E7E6E6" w:themeFill="background2"/>
          </w:tcPr>
          <w:p w14:paraId="4E3D0C9D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1D024C67" w14:textId="77777777" w:rsidTr="00B53D36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2588492" w14:textId="32993F60" w:rsidR="008A7BCF" w:rsidRPr="00510F63" w:rsidRDefault="00104920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Avalduse </w:t>
            </w:r>
            <w:r w:rsidR="008A7BCF"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esitaja ees-ja perekonnanimi</w:t>
            </w:r>
          </w:p>
        </w:tc>
        <w:tc>
          <w:tcPr>
            <w:tcW w:w="6803" w:type="dxa"/>
            <w:shd w:val="clear" w:color="auto" w:fill="E7E6E6" w:themeFill="background2"/>
          </w:tcPr>
          <w:p w14:paraId="28E2B9E5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68BD46B4" w14:textId="77777777" w:rsidTr="00B53D36">
        <w:trPr>
          <w:trHeight w:val="62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C39C675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E-posti aadress</w:t>
            </w:r>
          </w:p>
        </w:tc>
        <w:tc>
          <w:tcPr>
            <w:tcW w:w="6803" w:type="dxa"/>
            <w:shd w:val="clear" w:color="auto" w:fill="E7E6E6" w:themeFill="background2"/>
          </w:tcPr>
          <w:p w14:paraId="4F7F7BCD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7BCF" w:rsidRPr="00510F63" w14:paraId="3F4C90C3" w14:textId="77777777" w:rsidTr="009023A5">
        <w:trPr>
          <w:trHeight w:val="40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04E626C" w14:textId="77777777" w:rsidR="008A7BCF" w:rsidRPr="00510F63" w:rsidRDefault="008A7BCF" w:rsidP="0090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10F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Telefoni number</w:t>
            </w:r>
          </w:p>
        </w:tc>
        <w:tc>
          <w:tcPr>
            <w:tcW w:w="6803" w:type="dxa"/>
            <w:shd w:val="clear" w:color="auto" w:fill="E7E6E6" w:themeFill="background2"/>
          </w:tcPr>
          <w:p w14:paraId="1A22ACD1" w14:textId="77777777" w:rsidR="008A7BCF" w:rsidRPr="00510F63" w:rsidRDefault="008A7BCF" w:rsidP="008A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75A6393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1AAFD54" w14:textId="72351F2C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* Täidetakse juhul, kui </w:t>
      </w:r>
      <w:r w:rsidRPr="00510F63">
        <w:rPr>
          <w:rFonts w:ascii="Times New Roman" w:hAnsi="Times New Roman" w:cs="Times New Roman"/>
          <w:sz w:val="24"/>
          <w:szCs w:val="24"/>
        </w:rPr>
        <w:t>maksetähtaeg on möödunud</w:t>
      </w:r>
      <w:r w:rsidR="009E38B6">
        <w:rPr>
          <w:rFonts w:ascii="Times New Roman" w:hAnsi="Times New Roman" w:cs="Times New Roman"/>
          <w:sz w:val="24"/>
          <w:szCs w:val="24"/>
        </w:rPr>
        <w:t>.</w:t>
      </w:r>
    </w:p>
    <w:p w14:paraId="77C57453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0C9B2C" w14:textId="77777777" w:rsidR="008A7BCF" w:rsidRPr="00510F63" w:rsidRDefault="008A7BCF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Avaldus saadetakse allkirjastatult e-posti aadressil </w:t>
      </w:r>
      <w:hyperlink r:id="rId5" w:history="1">
        <w:r w:rsidRPr="00510F63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pria@pria.ee</w:t>
        </w:r>
      </w:hyperlink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Start w:id="0" w:name="_GoBack"/>
      <w:bookmarkEnd w:id="0"/>
    </w:p>
    <w:p w14:paraId="682E9B30" w14:textId="77777777" w:rsidR="00B53D36" w:rsidRPr="00510F63" w:rsidRDefault="00B53D36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F046F7B" w14:textId="77777777" w:rsidR="008A7BCF" w:rsidRPr="00510F63" w:rsidRDefault="00B53D36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b/>
          <w:sz w:val="24"/>
          <w:szCs w:val="24"/>
          <w:lang w:val="et-EE"/>
        </w:rPr>
        <w:t>Ajatamise tingimused</w:t>
      </w:r>
    </w:p>
    <w:p w14:paraId="4835A2DE" w14:textId="77777777" w:rsidR="00B53D36" w:rsidRPr="00510F63" w:rsidRDefault="00B53D36" w:rsidP="008A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CB5E8AD" w14:textId="5E5A6C5F" w:rsidR="00B53D36" w:rsidRPr="00510F63" w:rsidRDefault="00B53D36" w:rsidP="00902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sz w:val="24"/>
          <w:szCs w:val="24"/>
          <w:lang w:val="et-EE"/>
        </w:rPr>
        <w:t>1. Tagasinõude maksegraafik koostatakse maksimaalselt 12 kuuks</w:t>
      </w:r>
      <w:r w:rsidR="00510F63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79AC205E" w14:textId="645427F6" w:rsidR="00B53D36" w:rsidRPr="00510F63" w:rsidRDefault="00B53D36" w:rsidP="00902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sz w:val="24"/>
          <w:szCs w:val="24"/>
          <w:lang w:val="et-EE"/>
        </w:rPr>
        <w:t>2. Iga avalduse puhul kontrolli</w:t>
      </w:r>
      <w:r w:rsidR="00390A4F">
        <w:rPr>
          <w:rFonts w:ascii="Times New Roman" w:hAnsi="Times New Roman" w:cs="Times New Roman"/>
          <w:sz w:val="24"/>
          <w:szCs w:val="24"/>
          <w:lang w:val="et-EE"/>
        </w:rPr>
        <w:t>b PRIA</w:t>
      </w:r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 alati kliendi eelnevat maksekäitumist: Äriregistri teavitused, päring Avalike Teadeannete lehelt temale tehtud hoiatustest, algatatud likvideerimisest ning kasutatakse muid võimalikke kontrollimeetmeid, et hinnata tema võimekust täita maksegraafikut</w:t>
      </w:r>
      <w:r w:rsidR="00510F63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5B62A916" w14:textId="0B8DEB0D" w:rsidR="00B53D36" w:rsidRPr="00510F63" w:rsidRDefault="00B53D36" w:rsidP="00902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3. Kui toetuse saaja ei tasu toetusraha tagasimaksmise ajatamise korral osamakseid ajakava kohaselt, </w:t>
      </w:r>
      <w:r w:rsidRPr="00104920">
        <w:rPr>
          <w:rFonts w:ascii="Times New Roman" w:hAnsi="Times New Roman" w:cs="Times New Roman"/>
          <w:sz w:val="24"/>
          <w:szCs w:val="24"/>
          <w:lang w:val="et-EE"/>
        </w:rPr>
        <w:t>tunnistab PRIA toetusraha tagasimaksmise ajatamise otsuse</w:t>
      </w:r>
      <w:r w:rsidRPr="00510F63">
        <w:rPr>
          <w:rFonts w:ascii="Times New Roman" w:hAnsi="Times New Roman" w:cs="Times New Roman"/>
          <w:sz w:val="24"/>
          <w:szCs w:val="24"/>
          <w:lang w:val="et-EE"/>
        </w:rPr>
        <w:t xml:space="preserve"> kehtetuks ning tasaarvestab tagasinõutava toetusraha. Kui mõistliku aja jooksul ei ole võimalik tagasinõutavat toetusraha tasaarvestada, annab PRIA toetusraha tagasinõudmise otsuse sundtäitmisele täitemenetluse seadustikus sätestatud korras.</w:t>
      </w:r>
    </w:p>
    <w:sectPr w:rsidR="00B53D36" w:rsidRPr="0051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1AA"/>
    <w:multiLevelType w:val="hybridMultilevel"/>
    <w:tmpl w:val="4A4827B2"/>
    <w:lvl w:ilvl="0" w:tplc="F8CAF4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CF"/>
    <w:rsid w:val="00104920"/>
    <w:rsid w:val="00390A4F"/>
    <w:rsid w:val="00510F63"/>
    <w:rsid w:val="00643700"/>
    <w:rsid w:val="008A7BCF"/>
    <w:rsid w:val="009023A5"/>
    <w:rsid w:val="009E38B6"/>
    <w:rsid w:val="00B13FEA"/>
    <w:rsid w:val="00B53D36"/>
    <w:rsid w:val="00CB1B81"/>
    <w:rsid w:val="00D407F1"/>
    <w:rsid w:val="00D7150D"/>
    <w:rsid w:val="00EC2BF3"/>
    <w:rsid w:val="00F160E0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8873"/>
  <w15:chartTrackingRefBased/>
  <w15:docId w15:val="{172929DD-9A01-4B91-8D2F-BBF31CC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a@pri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Maata</dc:creator>
  <cp:keywords/>
  <dc:description/>
  <cp:lastModifiedBy>Kadri Maata</cp:lastModifiedBy>
  <cp:revision>4</cp:revision>
  <cp:lastPrinted>2018-10-31T07:43:00Z</cp:lastPrinted>
  <dcterms:created xsi:type="dcterms:W3CDTF">2020-09-02T12:13:00Z</dcterms:created>
  <dcterms:modified xsi:type="dcterms:W3CDTF">2020-09-28T06:22:00Z</dcterms:modified>
</cp:coreProperties>
</file>